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1482"/>
        <w:tblW w:w="14562" w:type="dxa"/>
        <w:tblLook w:val="00A0" w:firstRow="1" w:lastRow="0" w:firstColumn="1" w:lastColumn="0" w:noHBand="0" w:noVBand="0"/>
      </w:tblPr>
      <w:tblGrid>
        <w:gridCol w:w="2712"/>
        <w:gridCol w:w="2746"/>
        <w:gridCol w:w="3035"/>
        <w:gridCol w:w="3035"/>
        <w:gridCol w:w="3034"/>
      </w:tblGrid>
      <w:tr w:rsidR="00E33EF6" w:rsidRPr="008523FB" w:rsidTr="00362E29">
        <w:trPr>
          <w:trHeight w:val="133"/>
        </w:trPr>
        <w:tc>
          <w:tcPr>
            <w:tcW w:w="2712" w:type="dxa"/>
          </w:tcPr>
          <w:p w:rsidR="00E33EF6" w:rsidRPr="005B1F43" w:rsidRDefault="00E33EF6" w:rsidP="00B83513">
            <w:pPr>
              <w:jc w:val="center"/>
              <w:rPr>
                <w:b/>
                <w:bCs/>
              </w:rPr>
            </w:pPr>
            <w:r w:rsidRPr="005B1F43">
              <w:rPr>
                <w:b/>
                <w:bCs/>
              </w:rPr>
              <w:t>Monday</w:t>
            </w:r>
          </w:p>
        </w:tc>
        <w:tc>
          <w:tcPr>
            <w:tcW w:w="2746" w:type="dxa"/>
          </w:tcPr>
          <w:p w:rsidR="00E33EF6" w:rsidRPr="005B1F43" w:rsidRDefault="006C1B82" w:rsidP="00B83513">
            <w:pPr>
              <w:jc w:val="center"/>
              <w:rPr>
                <w:b/>
                <w:bCs/>
              </w:rPr>
            </w:pPr>
            <w:r>
              <w:rPr>
                <w:noProof/>
                <w:lang w:val="en-CA" w:eastAsia="en-CA"/>
              </w:rPr>
              <mc:AlternateContent>
                <mc:Choice Requires="wps">
                  <w:drawing>
                    <wp:anchor distT="0" distB="0" distL="114300" distR="114300" simplePos="0" relativeHeight="251659264" behindDoc="0" locked="0" layoutInCell="1" allowOverlap="1">
                      <wp:simplePos x="0" y="0"/>
                      <wp:positionH relativeFrom="column">
                        <wp:posOffset>1296670</wp:posOffset>
                      </wp:positionH>
                      <wp:positionV relativeFrom="paragraph">
                        <wp:posOffset>-803910</wp:posOffset>
                      </wp:positionV>
                      <wp:extent cx="2417445" cy="702945"/>
                      <wp:effectExtent l="0" t="0" r="20955" b="209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702945"/>
                              </a:xfrm>
                              <a:prstGeom prst="rect">
                                <a:avLst/>
                              </a:prstGeom>
                              <a:solidFill>
                                <a:srgbClr val="FFFFFF"/>
                              </a:solidFill>
                              <a:ln w="9525">
                                <a:solidFill>
                                  <a:srgbClr val="000000"/>
                                </a:solidFill>
                                <a:miter lim="800000"/>
                                <a:headEnd/>
                                <a:tailEnd/>
                              </a:ln>
                            </wps:spPr>
                            <wps:txbx>
                              <w:txbxContent>
                                <w:p w:rsidR="00885939" w:rsidRPr="00FD3C70" w:rsidRDefault="00885939" w:rsidP="00885939">
                                  <w:pPr>
                                    <w:contextualSpacing/>
                                    <w:jc w:val="center"/>
                                    <w:rPr>
                                      <w:b/>
                                      <w:u w:val="single"/>
                                    </w:rPr>
                                  </w:pPr>
                                  <w:r w:rsidRPr="00FD3C70">
                                    <w:rPr>
                                      <w:b/>
                                      <w:u w:val="single"/>
                                    </w:rPr>
                                    <w:t>UNIT PLAN</w:t>
                                  </w:r>
                                </w:p>
                                <w:p w:rsidR="00885939" w:rsidRDefault="00885939" w:rsidP="00885939">
                                  <w:pPr>
                                    <w:contextualSpacing/>
                                    <w:jc w:val="center"/>
                                    <w:rPr>
                                      <w:b/>
                                    </w:rPr>
                                  </w:pPr>
                                  <w:r>
                                    <w:rPr>
                                      <w:b/>
                                    </w:rPr>
                                    <w:t>SCH3U</w:t>
                                  </w:r>
                                </w:p>
                                <w:p w:rsidR="00885939" w:rsidRPr="00AF3983" w:rsidRDefault="00885939" w:rsidP="00885939">
                                  <w:pPr>
                                    <w:contextualSpacing/>
                                    <w:jc w:val="center"/>
                                    <w:rPr>
                                      <w:b/>
                                    </w:rPr>
                                  </w:pPr>
                                  <w:r>
                                    <w:rPr>
                                      <w:b/>
                                    </w:rPr>
                                    <w:t xml:space="preserve">Topic: </w:t>
                                  </w:r>
                                  <w:r w:rsidRPr="00AF3983">
                                    <w:rPr>
                                      <w:b/>
                                    </w:rPr>
                                    <w:t xml:space="preserve">Chemical Reactions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02.1pt;margin-top:-63.3pt;width:190.35pt;height:5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">
                      <v:textbox>
                        <w:txbxContent>
                          <w:p w:rsidR="00885939" w:rsidRPr="00FD3C70" w:rsidRDefault="00885939" w:rsidP="00885939">
                            <w:pPr>
                              <w:contextualSpacing/>
                              <w:jc w:val="center"/>
                              <w:rPr>
                                <w:b/>
                                <w:u w:val="single"/>
                              </w:rPr>
                            </w:pPr>
                            <w:r w:rsidRPr="00FD3C70">
                              <w:rPr>
                                <w:b/>
                                <w:u w:val="single"/>
                              </w:rPr>
                              <w:t>UNIT PLAN</w:t>
                            </w:r>
                          </w:p>
                          <w:p w:rsidR="00885939" w:rsidRDefault="00885939" w:rsidP="00885939">
                            <w:pPr>
                              <w:contextualSpacing/>
                              <w:jc w:val="center"/>
                              <w:rPr>
                                <w:b/>
                              </w:rPr>
                            </w:pPr>
                            <w:r>
                              <w:rPr>
                                <w:b/>
                              </w:rPr>
                              <w:t>SCH3U</w:t>
                            </w:r>
                          </w:p>
                          <w:p w:rsidR="00885939" w:rsidRPr="00AF3983" w:rsidRDefault="00885939" w:rsidP="00885939">
                            <w:pPr>
                              <w:contextualSpacing/>
                              <w:jc w:val="center"/>
                              <w:rPr>
                                <w:b/>
                              </w:rPr>
                            </w:pPr>
                            <w:r>
                              <w:rPr>
                                <w:b/>
                              </w:rPr>
                              <w:t xml:space="preserve">Topic: </w:t>
                            </w:r>
                            <w:r w:rsidRPr="00AF3983">
                              <w:rPr>
                                <w:b/>
                              </w:rPr>
                              <w:t xml:space="preserve">Chemical Reactions </w:t>
                            </w:r>
                          </w:p>
                        </w:txbxContent>
                      </v:textbox>
                    </v:shape>
                  </w:pict>
                </mc:Fallback>
              </mc:AlternateContent>
            </w:r>
            <w:r w:rsidR="00E33EF6" w:rsidRPr="005B1F43">
              <w:rPr>
                <w:b/>
                <w:bCs/>
              </w:rPr>
              <w:t>Tuesday</w:t>
            </w:r>
          </w:p>
        </w:tc>
        <w:tc>
          <w:tcPr>
            <w:tcW w:w="3035" w:type="dxa"/>
          </w:tcPr>
          <w:p w:rsidR="00E33EF6" w:rsidRPr="005B1F43" w:rsidRDefault="00E33EF6" w:rsidP="00B83513">
            <w:pPr>
              <w:jc w:val="center"/>
              <w:rPr>
                <w:b/>
                <w:bCs/>
              </w:rPr>
            </w:pPr>
            <w:bookmarkStart w:id="0" w:name="_GoBack"/>
            <w:bookmarkEnd w:id="0"/>
            <w:r w:rsidRPr="005B1F43">
              <w:rPr>
                <w:b/>
                <w:bCs/>
              </w:rPr>
              <w:t>Wednesday</w:t>
            </w:r>
          </w:p>
        </w:tc>
        <w:tc>
          <w:tcPr>
            <w:tcW w:w="3035" w:type="dxa"/>
          </w:tcPr>
          <w:p w:rsidR="00E33EF6" w:rsidRPr="005B1F43" w:rsidRDefault="00E33EF6" w:rsidP="00B83513">
            <w:pPr>
              <w:jc w:val="center"/>
              <w:rPr>
                <w:b/>
                <w:bCs/>
              </w:rPr>
            </w:pPr>
            <w:r w:rsidRPr="005B1F43">
              <w:rPr>
                <w:b/>
                <w:bCs/>
              </w:rPr>
              <w:t>Thursday</w:t>
            </w:r>
          </w:p>
        </w:tc>
        <w:tc>
          <w:tcPr>
            <w:tcW w:w="3034" w:type="dxa"/>
          </w:tcPr>
          <w:p w:rsidR="00E33EF6" w:rsidRPr="005B1F43" w:rsidRDefault="00E33EF6" w:rsidP="00B83513">
            <w:pPr>
              <w:jc w:val="center"/>
              <w:rPr>
                <w:b/>
                <w:bCs/>
              </w:rPr>
            </w:pPr>
            <w:r w:rsidRPr="005B1F43">
              <w:rPr>
                <w:b/>
                <w:bCs/>
              </w:rPr>
              <w:t>Friday</w:t>
            </w:r>
          </w:p>
        </w:tc>
      </w:tr>
      <w:tr w:rsidR="00E33EF6" w:rsidRPr="008523FB" w:rsidTr="00DB2586">
        <w:trPr>
          <w:trHeight w:val="2692"/>
        </w:trPr>
        <w:tc>
          <w:tcPr>
            <w:tcW w:w="2712" w:type="dxa"/>
            <w:shd w:val="clear" w:color="auto" w:fill="C6D9F1" w:themeFill="text2" w:themeFillTint="33"/>
          </w:tcPr>
          <w:p w:rsidR="00E33EF6" w:rsidRPr="00FB6A93" w:rsidRDefault="00E33EF6" w:rsidP="00870A3B">
            <w:pPr>
              <w:tabs>
                <w:tab w:val="center" w:pos="1222"/>
              </w:tabs>
              <w:rPr>
                <w:rFonts w:asciiTheme="minorHAnsi" w:hAnsiTheme="minorHAnsi" w:cstheme="minorHAnsi"/>
                <w:b/>
                <w:bCs/>
                <w:sz w:val="20"/>
                <w:szCs w:val="20"/>
              </w:rPr>
            </w:pPr>
            <w:r w:rsidRPr="00FB6A93">
              <w:rPr>
                <w:rFonts w:asciiTheme="minorHAnsi" w:hAnsiTheme="minorHAnsi" w:cstheme="minorHAnsi"/>
                <w:b/>
                <w:bCs/>
                <w:sz w:val="20"/>
                <w:szCs w:val="20"/>
              </w:rPr>
              <w:t>1</w:t>
            </w:r>
            <w:r w:rsidR="00870A3B">
              <w:rPr>
                <w:rFonts w:asciiTheme="minorHAnsi" w:hAnsiTheme="minorHAnsi" w:cstheme="minorHAnsi"/>
                <w:b/>
                <w:bCs/>
                <w:sz w:val="20"/>
                <w:szCs w:val="20"/>
              </w:rPr>
              <w:tab/>
            </w:r>
          </w:p>
          <w:p w:rsidR="00B83513" w:rsidRPr="00E9786E" w:rsidRDefault="00B83513" w:rsidP="00B83513">
            <w:pPr>
              <w:rPr>
                <w:rFonts w:asciiTheme="minorHAnsi" w:hAnsiTheme="minorHAnsi" w:cstheme="minorHAnsi"/>
                <w:b/>
                <w:bCs/>
                <w:sz w:val="20"/>
                <w:szCs w:val="20"/>
              </w:rPr>
            </w:pPr>
            <w:r w:rsidRPr="00E9786E">
              <w:rPr>
                <w:rFonts w:asciiTheme="minorHAnsi" w:hAnsiTheme="minorHAnsi" w:cstheme="minorHAnsi"/>
                <w:b/>
                <w:bCs/>
                <w:sz w:val="20"/>
                <w:szCs w:val="20"/>
              </w:rPr>
              <w:t xml:space="preserve">Review - </w:t>
            </w:r>
            <w:r w:rsidR="00E33EF6" w:rsidRPr="00E9786E">
              <w:rPr>
                <w:rFonts w:asciiTheme="minorHAnsi" w:hAnsiTheme="minorHAnsi" w:cstheme="minorHAnsi"/>
                <w:b/>
                <w:bCs/>
                <w:sz w:val="20"/>
                <w:szCs w:val="20"/>
              </w:rPr>
              <w:t xml:space="preserve">Electronegativity +  </w:t>
            </w:r>
            <w:r w:rsidR="00E9786E">
              <w:rPr>
                <w:rFonts w:asciiTheme="minorHAnsi" w:hAnsiTheme="minorHAnsi" w:cstheme="minorHAnsi"/>
                <w:b/>
                <w:bCs/>
                <w:sz w:val="20"/>
                <w:szCs w:val="20"/>
              </w:rPr>
              <w:t xml:space="preserve">IUPAC </w:t>
            </w:r>
          </w:p>
          <w:p w:rsidR="00DB53EF" w:rsidRPr="00AB73A5" w:rsidRDefault="00E33EF6" w:rsidP="00B83513">
            <w:pPr>
              <w:rPr>
                <w:rFonts w:asciiTheme="minorHAnsi" w:hAnsiTheme="minorHAnsi" w:cstheme="minorHAnsi"/>
                <w:b/>
                <w:bCs/>
                <w:color w:val="E36C0A" w:themeColor="accent6" w:themeShade="BF"/>
                <w:sz w:val="20"/>
                <w:szCs w:val="20"/>
              </w:rPr>
            </w:pPr>
            <w:r w:rsidRPr="00AB73A5">
              <w:rPr>
                <w:rFonts w:asciiTheme="minorHAnsi" w:hAnsiTheme="minorHAnsi" w:cstheme="minorHAnsi"/>
                <w:b/>
                <w:bCs/>
                <w:color w:val="E36C0A" w:themeColor="accent6" w:themeShade="BF"/>
                <w:sz w:val="20"/>
                <w:szCs w:val="20"/>
              </w:rPr>
              <w:t xml:space="preserve">Intro to Chemical Reactions  </w:t>
            </w:r>
          </w:p>
          <w:p w:rsidR="00B83513" w:rsidRPr="00FB6A93" w:rsidRDefault="00B83513" w:rsidP="00B83513">
            <w:pPr>
              <w:rPr>
                <w:rFonts w:asciiTheme="minorHAnsi" w:hAnsiTheme="minorHAnsi" w:cstheme="minorHAnsi"/>
                <w:b/>
                <w:color w:val="008000"/>
                <w:sz w:val="20"/>
                <w:szCs w:val="20"/>
              </w:rPr>
            </w:pPr>
            <w:r w:rsidRPr="00FB6A93">
              <w:rPr>
                <w:rFonts w:asciiTheme="minorHAnsi" w:hAnsiTheme="minorHAnsi" w:cstheme="minorHAnsi"/>
                <w:b/>
                <w:color w:val="008000"/>
                <w:sz w:val="20"/>
                <w:szCs w:val="20"/>
              </w:rPr>
              <w:t>Minds On: Chemical Reactions Video + Placemat Activity</w:t>
            </w:r>
          </w:p>
          <w:p w:rsidR="00B83513" w:rsidRPr="00FB6A93" w:rsidRDefault="00B83513" w:rsidP="00B83513">
            <w:pPr>
              <w:rPr>
                <w:rFonts w:asciiTheme="minorHAnsi" w:hAnsiTheme="minorHAnsi" w:cstheme="minorHAnsi"/>
                <w:b/>
                <w:sz w:val="20"/>
                <w:szCs w:val="20"/>
              </w:rPr>
            </w:pPr>
            <w:proofErr w:type="spellStart"/>
            <w:r w:rsidRPr="00FB6A93">
              <w:rPr>
                <w:rFonts w:asciiTheme="minorHAnsi" w:hAnsiTheme="minorHAnsi" w:cstheme="minorHAnsi"/>
                <w:b/>
                <w:color w:val="7030A0"/>
                <w:sz w:val="20"/>
                <w:szCs w:val="20"/>
              </w:rPr>
              <w:t>AfL</w:t>
            </w:r>
            <w:proofErr w:type="spellEnd"/>
            <w:r w:rsidRPr="00FB6A93">
              <w:rPr>
                <w:rFonts w:asciiTheme="minorHAnsi" w:hAnsiTheme="minorHAnsi" w:cstheme="minorHAnsi"/>
                <w:b/>
                <w:color w:val="7030A0"/>
                <w:sz w:val="20"/>
                <w:szCs w:val="20"/>
              </w:rPr>
              <w:t xml:space="preserve"> – Prior Knowledge </w:t>
            </w:r>
          </w:p>
          <w:p w:rsidR="00F34140" w:rsidRDefault="00F34140" w:rsidP="00B83513">
            <w:pPr>
              <w:rPr>
                <w:rFonts w:asciiTheme="minorHAnsi" w:hAnsiTheme="minorHAnsi" w:cstheme="minorHAnsi"/>
                <w:b/>
                <w:color w:val="FF0000"/>
                <w:sz w:val="20"/>
                <w:szCs w:val="20"/>
              </w:rPr>
            </w:pPr>
          </w:p>
          <w:p w:rsidR="00F34140" w:rsidRDefault="00F34140" w:rsidP="00B83513">
            <w:pPr>
              <w:rPr>
                <w:rFonts w:asciiTheme="minorHAnsi" w:hAnsiTheme="minorHAnsi" w:cstheme="minorHAnsi"/>
                <w:b/>
                <w:color w:val="FF0000"/>
                <w:sz w:val="20"/>
                <w:szCs w:val="20"/>
              </w:rPr>
            </w:pPr>
          </w:p>
          <w:p w:rsidR="00B83513" w:rsidRPr="00FB6A93" w:rsidRDefault="00B83513" w:rsidP="00B83513">
            <w:pPr>
              <w:rPr>
                <w:rFonts w:asciiTheme="minorHAnsi" w:hAnsiTheme="minorHAnsi" w:cstheme="minorHAnsi"/>
                <w:bCs/>
                <w:sz w:val="20"/>
                <w:szCs w:val="20"/>
              </w:rPr>
            </w:pPr>
            <w:r w:rsidRPr="00FB6A93">
              <w:rPr>
                <w:rFonts w:asciiTheme="minorHAnsi" w:hAnsiTheme="minorHAnsi" w:cstheme="minorHAnsi"/>
                <w:b/>
                <w:color w:val="FF0000"/>
                <w:sz w:val="20"/>
                <w:szCs w:val="20"/>
              </w:rPr>
              <w:t>SE- C2.1, C2.2</w:t>
            </w:r>
            <w:r w:rsidRPr="00FB6A93">
              <w:rPr>
                <w:rFonts w:asciiTheme="minorHAnsi" w:hAnsiTheme="minorHAnsi" w:cstheme="minorHAnsi"/>
                <w:color w:val="FF0000"/>
                <w:sz w:val="20"/>
                <w:szCs w:val="20"/>
              </w:rPr>
              <w:t xml:space="preserve"> </w:t>
            </w:r>
          </w:p>
        </w:tc>
        <w:tc>
          <w:tcPr>
            <w:tcW w:w="2746" w:type="dxa"/>
            <w:shd w:val="clear" w:color="auto" w:fill="C6D9F1" w:themeFill="text2" w:themeFillTint="33"/>
          </w:tcPr>
          <w:p w:rsidR="00E33EF6" w:rsidRPr="00FB6A93"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2</w:t>
            </w:r>
          </w:p>
          <w:p w:rsidR="00E33EF6" w:rsidRPr="00FB6A93" w:rsidRDefault="00E33EF6" w:rsidP="00B83513">
            <w:pPr>
              <w:rPr>
                <w:rFonts w:asciiTheme="minorHAnsi" w:hAnsiTheme="minorHAnsi" w:cstheme="minorHAnsi"/>
                <w:sz w:val="20"/>
                <w:szCs w:val="20"/>
              </w:rPr>
            </w:pPr>
            <w:r w:rsidRPr="00E9786E">
              <w:rPr>
                <w:rFonts w:asciiTheme="minorHAnsi" w:hAnsiTheme="minorHAnsi" w:cstheme="minorHAnsi"/>
                <w:b/>
                <w:sz w:val="20"/>
                <w:szCs w:val="20"/>
              </w:rPr>
              <w:t>Review on Chemical Bonding &amp;  Intro to terminology</w:t>
            </w:r>
            <w:r w:rsidRPr="00FB6A93">
              <w:rPr>
                <w:rFonts w:asciiTheme="minorHAnsi" w:hAnsiTheme="minorHAnsi" w:cstheme="minorHAnsi"/>
                <w:sz w:val="20"/>
                <w:szCs w:val="20"/>
              </w:rPr>
              <w:t xml:space="preserve"> (products, reactants, reagents)</w:t>
            </w:r>
          </w:p>
          <w:p w:rsidR="00DD2DE8" w:rsidRPr="00AB73A5" w:rsidRDefault="00DD2DE8" w:rsidP="00DD2DE8">
            <w:pPr>
              <w:rPr>
                <w:rFonts w:asciiTheme="minorHAnsi" w:hAnsiTheme="minorHAnsi" w:cstheme="minorHAnsi"/>
                <w:b/>
                <w:color w:val="E36C0A" w:themeColor="accent6" w:themeShade="BF"/>
                <w:sz w:val="20"/>
                <w:szCs w:val="20"/>
              </w:rPr>
            </w:pPr>
            <w:r w:rsidRPr="00AB73A5">
              <w:rPr>
                <w:rFonts w:asciiTheme="minorHAnsi" w:hAnsiTheme="minorHAnsi" w:cstheme="minorHAnsi"/>
                <w:b/>
                <w:color w:val="E36C0A" w:themeColor="accent6" w:themeShade="BF"/>
                <w:sz w:val="20"/>
                <w:szCs w:val="20"/>
              </w:rPr>
              <w:t xml:space="preserve">Introduction to STSE Blog Assignment  </w:t>
            </w:r>
          </w:p>
          <w:p w:rsidR="00B83513" w:rsidRPr="00FB6A93" w:rsidRDefault="00B83513" w:rsidP="00B83513">
            <w:pPr>
              <w:rPr>
                <w:rFonts w:asciiTheme="minorHAnsi" w:hAnsiTheme="minorHAnsi" w:cstheme="minorHAnsi"/>
                <w:sz w:val="20"/>
                <w:szCs w:val="20"/>
              </w:rPr>
            </w:pPr>
          </w:p>
          <w:p w:rsidR="00B83513" w:rsidRPr="00FB6A93" w:rsidRDefault="00B83513" w:rsidP="00B83513">
            <w:pPr>
              <w:rPr>
                <w:rFonts w:asciiTheme="minorHAnsi" w:hAnsiTheme="minorHAnsi" w:cstheme="minorHAnsi"/>
                <w:sz w:val="20"/>
                <w:szCs w:val="20"/>
              </w:rPr>
            </w:pPr>
          </w:p>
          <w:p w:rsidR="00F34140" w:rsidRDefault="00F34140" w:rsidP="00B83513">
            <w:pPr>
              <w:rPr>
                <w:rFonts w:asciiTheme="minorHAnsi" w:hAnsiTheme="minorHAnsi" w:cstheme="minorHAnsi"/>
                <w:b/>
                <w:color w:val="FF0000"/>
                <w:sz w:val="20"/>
                <w:szCs w:val="20"/>
              </w:rPr>
            </w:pPr>
          </w:p>
          <w:p w:rsidR="00004CE6" w:rsidRDefault="00004CE6" w:rsidP="00B83513">
            <w:pPr>
              <w:rPr>
                <w:rFonts w:asciiTheme="minorHAnsi" w:hAnsiTheme="minorHAnsi" w:cstheme="minorHAnsi"/>
                <w:b/>
                <w:color w:val="FF0000"/>
                <w:sz w:val="20"/>
                <w:szCs w:val="20"/>
              </w:rPr>
            </w:pPr>
          </w:p>
          <w:p w:rsidR="00B83513" w:rsidRPr="00FB6A93" w:rsidRDefault="00B83513" w:rsidP="00B83513">
            <w:pPr>
              <w:rPr>
                <w:rFonts w:asciiTheme="minorHAnsi" w:hAnsiTheme="minorHAnsi" w:cstheme="minorHAnsi"/>
                <w:sz w:val="20"/>
                <w:szCs w:val="20"/>
              </w:rPr>
            </w:pPr>
            <w:r w:rsidRPr="00FB6A93">
              <w:rPr>
                <w:rFonts w:asciiTheme="minorHAnsi" w:hAnsiTheme="minorHAnsi" w:cstheme="minorHAnsi"/>
                <w:b/>
                <w:color w:val="FF0000"/>
                <w:sz w:val="20"/>
                <w:szCs w:val="20"/>
              </w:rPr>
              <w:t>SE- C2.1</w:t>
            </w:r>
          </w:p>
        </w:tc>
        <w:tc>
          <w:tcPr>
            <w:tcW w:w="3035" w:type="dxa"/>
            <w:shd w:val="clear" w:color="auto" w:fill="C6D9F1" w:themeFill="text2" w:themeFillTint="33"/>
          </w:tcPr>
          <w:p w:rsidR="00E33EF6"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 xml:space="preserve">3 </w:t>
            </w:r>
          </w:p>
          <w:p w:rsidR="00E9786E" w:rsidRDefault="005A5F35" w:rsidP="005A5F35">
            <w:pPr>
              <w:rPr>
                <w:rFonts w:asciiTheme="minorHAnsi" w:hAnsiTheme="minorHAnsi" w:cstheme="minorHAnsi"/>
                <w:sz w:val="20"/>
                <w:szCs w:val="20"/>
              </w:rPr>
            </w:pPr>
            <w:r w:rsidRPr="00E9786E">
              <w:rPr>
                <w:rFonts w:asciiTheme="minorHAnsi" w:hAnsiTheme="minorHAnsi" w:cstheme="minorHAnsi"/>
                <w:b/>
                <w:sz w:val="20"/>
                <w:szCs w:val="20"/>
              </w:rPr>
              <w:t>Review on IUPAC nomenclature</w:t>
            </w:r>
            <w:r w:rsidR="00E9786E">
              <w:rPr>
                <w:rFonts w:asciiTheme="minorHAnsi" w:hAnsiTheme="minorHAnsi" w:cstheme="minorHAnsi"/>
                <w:sz w:val="20"/>
                <w:szCs w:val="20"/>
              </w:rPr>
              <w:t xml:space="preserve"> </w:t>
            </w:r>
          </w:p>
          <w:p w:rsidR="00E9786E" w:rsidRDefault="00E9786E" w:rsidP="005A5F35">
            <w:pPr>
              <w:rPr>
                <w:rFonts w:asciiTheme="minorHAnsi" w:hAnsiTheme="minorHAnsi" w:cstheme="minorHAnsi"/>
                <w:sz w:val="20"/>
                <w:szCs w:val="20"/>
              </w:rPr>
            </w:pPr>
          </w:p>
          <w:p w:rsidR="005A5F35" w:rsidRPr="00FB6A93" w:rsidRDefault="005A5F35" w:rsidP="005A5F35">
            <w:pPr>
              <w:rPr>
                <w:rFonts w:asciiTheme="minorHAnsi" w:hAnsiTheme="minorHAnsi" w:cstheme="minorHAnsi"/>
                <w:sz w:val="20"/>
                <w:szCs w:val="20"/>
              </w:rPr>
            </w:pPr>
            <w:r w:rsidRPr="00FB6A93">
              <w:rPr>
                <w:rFonts w:asciiTheme="minorHAnsi" w:hAnsiTheme="minorHAnsi" w:cstheme="minorHAnsi"/>
                <w:sz w:val="20"/>
                <w:szCs w:val="20"/>
              </w:rPr>
              <w:t xml:space="preserve"> </w:t>
            </w:r>
          </w:p>
          <w:p w:rsidR="005A5F35" w:rsidRPr="00FB6A93" w:rsidRDefault="005A5F35" w:rsidP="005A5F35">
            <w:pPr>
              <w:rPr>
                <w:rFonts w:asciiTheme="minorHAnsi" w:hAnsiTheme="minorHAnsi" w:cstheme="minorHAnsi"/>
                <w:b/>
                <w:color w:val="FF0000"/>
                <w:sz w:val="20"/>
                <w:szCs w:val="20"/>
              </w:rPr>
            </w:pPr>
          </w:p>
          <w:p w:rsidR="005A5F35" w:rsidRDefault="005A5F35" w:rsidP="005A5F35">
            <w:pPr>
              <w:rPr>
                <w:rFonts w:asciiTheme="minorHAnsi" w:hAnsiTheme="minorHAnsi" w:cstheme="minorHAnsi"/>
                <w:b/>
                <w:color w:val="FF0000"/>
                <w:sz w:val="20"/>
                <w:szCs w:val="20"/>
              </w:rPr>
            </w:pPr>
          </w:p>
          <w:p w:rsidR="008635D3" w:rsidRDefault="008635D3" w:rsidP="005A5F35">
            <w:pPr>
              <w:rPr>
                <w:rFonts w:asciiTheme="minorHAnsi" w:hAnsiTheme="minorHAnsi" w:cstheme="minorHAnsi"/>
                <w:b/>
                <w:color w:val="FF0000"/>
                <w:sz w:val="20"/>
                <w:szCs w:val="20"/>
              </w:rPr>
            </w:pPr>
          </w:p>
          <w:p w:rsidR="008635D3" w:rsidRPr="00FB6A93" w:rsidRDefault="008635D3" w:rsidP="005A5F35">
            <w:pPr>
              <w:rPr>
                <w:rFonts w:asciiTheme="minorHAnsi" w:hAnsiTheme="minorHAnsi" w:cstheme="minorHAnsi"/>
                <w:b/>
                <w:color w:val="FF0000"/>
                <w:sz w:val="20"/>
                <w:szCs w:val="20"/>
              </w:rPr>
            </w:pPr>
          </w:p>
          <w:p w:rsidR="008635D3" w:rsidRDefault="008635D3" w:rsidP="008635D3">
            <w:pPr>
              <w:contextualSpacing/>
              <w:rPr>
                <w:rFonts w:asciiTheme="minorHAnsi" w:hAnsiTheme="minorHAnsi" w:cstheme="minorHAnsi"/>
                <w:b/>
                <w:color w:val="FF0000"/>
                <w:sz w:val="20"/>
                <w:szCs w:val="20"/>
              </w:rPr>
            </w:pPr>
          </w:p>
          <w:p w:rsidR="00F34140" w:rsidRDefault="00F34140" w:rsidP="008635D3">
            <w:pPr>
              <w:contextualSpacing/>
              <w:rPr>
                <w:rFonts w:asciiTheme="minorHAnsi" w:hAnsiTheme="minorHAnsi" w:cstheme="minorHAnsi"/>
                <w:b/>
                <w:color w:val="FF0000"/>
                <w:sz w:val="20"/>
                <w:szCs w:val="20"/>
              </w:rPr>
            </w:pPr>
          </w:p>
          <w:p w:rsidR="00B83513" w:rsidRPr="008635D3" w:rsidRDefault="005A5F35" w:rsidP="008635D3">
            <w:pPr>
              <w:contextualSpacing/>
              <w:rPr>
                <w:rFonts w:asciiTheme="minorHAnsi" w:hAnsiTheme="minorHAnsi" w:cstheme="minorHAnsi"/>
                <w:b/>
                <w:sz w:val="20"/>
                <w:szCs w:val="20"/>
              </w:rPr>
            </w:pPr>
            <w:r>
              <w:rPr>
                <w:rFonts w:asciiTheme="minorHAnsi" w:hAnsiTheme="minorHAnsi" w:cstheme="minorHAnsi"/>
                <w:b/>
                <w:color w:val="FF0000"/>
                <w:sz w:val="20"/>
                <w:szCs w:val="20"/>
              </w:rPr>
              <w:t>SE- C2.2, 2.3, 2.4, 2.5, 2.6</w:t>
            </w:r>
          </w:p>
        </w:tc>
        <w:tc>
          <w:tcPr>
            <w:tcW w:w="3035" w:type="dxa"/>
            <w:shd w:val="clear" w:color="auto" w:fill="C6D9F1" w:themeFill="text2" w:themeFillTint="33"/>
          </w:tcPr>
          <w:p w:rsidR="00E33EF6"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 xml:space="preserve">4 </w:t>
            </w:r>
          </w:p>
          <w:p w:rsidR="005A5F35" w:rsidRPr="00E9786E" w:rsidRDefault="005A5F35" w:rsidP="005A5F35">
            <w:pPr>
              <w:rPr>
                <w:rFonts w:asciiTheme="minorHAnsi" w:hAnsiTheme="minorHAnsi" w:cstheme="minorHAnsi"/>
                <w:b/>
                <w:sz w:val="20"/>
                <w:szCs w:val="20"/>
              </w:rPr>
            </w:pPr>
            <w:r w:rsidRPr="00E9786E">
              <w:rPr>
                <w:rFonts w:asciiTheme="minorHAnsi" w:hAnsiTheme="minorHAnsi" w:cstheme="minorHAnsi"/>
                <w:b/>
                <w:sz w:val="20"/>
                <w:szCs w:val="20"/>
              </w:rPr>
              <w:t xml:space="preserve">Balancing chemical equations + Worksheet to practice </w:t>
            </w:r>
          </w:p>
          <w:p w:rsidR="005A5F35" w:rsidRPr="00FB6A93" w:rsidRDefault="005A5F35" w:rsidP="005A5F35">
            <w:pPr>
              <w:rPr>
                <w:rFonts w:asciiTheme="minorHAnsi" w:hAnsiTheme="minorHAnsi" w:cstheme="minorHAnsi"/>
                <w:sz w:val="20"/>
                <w:szCs w:val="20"/>
              </w:rPr>
            </w:pPr>
          </w:p>
          <w:p w:rsidR="005A5F35" w:rsidRPr="00FB6A93" w:rsidRDefault="005A5F35" w:rsidP="005A5F35">
            <w:pPr>
              <w:rPr>
                <w:rFonts w:asciiTheme="minorHAnsi" w:hAnsiTheme="minorHAnsi" w:cstheme="minorHAnsi"/>
                <w:sz w:val="20"/>
                <w:szCs w:val="20"/>
              </w:rPr>
            </w:pPr>
          </w:p>
          <w:p w:rsidR="005A5F35" w:rsidRPr="00FB6A93" w:rsidRDefault="005A5F35" w:rsidP="005A5F35">
            <w:pPr>
              <w:rPr>
                <w:rFonts w:asciiTheme="minorHAnsi" w:hAnsiTheme="minorHAnsi" w:cstheme="minorHAnsi"/>
                <w:sz w:val="20"/>
                <w:szCs w:val="20"/>
              </w:rPr>
            </w:pPr>
          </w:p>
          <w:p w:rsidR="008635D3" w:rsidRDefault="008635D3" w:rsidP="005A5F35">
            <w:pPr>
              <w:rPr>
                <w:rFonts w:asciiTheme="minorHAnsi" w:hAnsiTheme="minorHAnsi" w:cstheme="minorHAnsi"/>
                <w:b/>
                <w:color w:val="7030A0"/>
                <w:sz w:val="20"/>
                <w:szCs w:val="20"/>
              </w:rPr>
            </w:pPr>
          </w:p>
          <w:p w:rsidR="008635D3" w:rsidRDefault="008635D3" w:rsidP="008635D3">
            <w:pPr>
              <w:contextualSpacing/>
              <w:rPr>
                <w:rFonts w:asciiTheme="minorHAnsi" w:hAnsiTheme="minorHAnsi" w:cstheme="minorHAnsi"/>
                <w:b/>
                <w:color w:val="7030A0"/>
                <w:sz w:val="20"/>
                <w:szCs w:val="20"/>
              </w:rPr>
            </w:pPr>
          </w:p>
          <w:p w:rsidR="00F34140" w:rsidRDefault="00F34140" w:rsidP="008635D3">
            <w:pPr>
              <w:contextualSpacing/>
              <w:rPr>
                <w:rFonts w:asciiTheme="minorHAnsi" w:hAnsiTheme="minorHAnsi" w:cstheme="minorHAnsi"/>
                <w:b/>
                <w:color w:val="7030A0"/>
                <w:sz w:val="20"/>
                <w:szCs w:val="20"/>
              </w:rPr>
            </w:pPr>
          </w:p>
          <w:p w:rsidR="005A5F35" w:rsidRPr="00FB6A93" w:rsidRDefault="005A5F35" w:rsidP="008635D3">
            <w:pPr>
              <w:contextualSpacing/>
              <w:rPr>
                <w:rFonts w:asciiTheme="minorHAnsi" w:hAnsiTheme="minorHAnsi" w:cstheme="minorHAnsi"/>
                <w:b/>
                <w:color w:val="7030A0"/>
                <w:sz w:val="20"/>
                <w:szCs w:val="20"/>
              </w:rPr>
            </w:pPr>
            <w:proofErr w:type="spellStart"/>
            <w:r w:rsidRPr="00FB6A93">
              <w:rPr>
                <w:rFonts w:asciiTheme="minorHAnsi" w:hAnsiTheme="minorHAnsi" w:cstheme="minorHAnsi"/>
                <w:b/>
                <w:color w:val="7030A0"/>
                <w:sz w:val="20"/>
                <w:szCs w:val="20"/>
              </w:rPr>
              <w:t>AfL</w:t>
            </w:r>
            <w:proofErr w:type="spellEnd"/>
            <w:r w:rsidRPr="00FB6A93">
              <w:rPr>
                <w:rFonts w:asciiTheme="minorHAnsi" w:hAnsiTheme="minorHAnsi" w:cstheme="minorHAnsi"/>
                <w:b/>
                <w:color w:val="7030A0"/>
                <w:sz w:val="20"/>
                <w:szCs w:val="20"/>
              </w:rPr>
              <w:t>/</w:t>
            </w:r>
            <w:proofErr w:type="spellStart"/>
            <w:r w:rsidRPr="00FB6A93">
              <w:rPr>
                <w:rFonts w:asciiTheme="minorHAnsi" w:hAnsiTheme="minorHAnsi" w:cstheme="minorHAnsi"/>
                <w:b/>
                <w:color w:val="7030A0"/>
                <w:sz w:val="20"/>
                <w:szCs w:val="20"/>
              </w:rPr>
              <w:t>AaL</w:t>
            </w:r>
            <w:proofErr w:type="spellEnd"/>
            <w:r w:rsidRPr="00FB6A93">
              <w:rPr>
                <w:rFonts w:asciiTheme="minorHAnsi" w:hAnsiTheme="minorHAnsi" w:cstheme="minorHAnsi"/>
                <w:b/>
                <w:color w:val="7030A0"/>
                <w:sz w:val="20"/>
                <w:szCs w:val="20"/>
              </w:rPr>
              <w:t xml:space="preserve"> – Worksheet </w:t>
            </w:r>
          </w:p>
          <w:p w:rsidR="00B83513" w:rsidRPr="00FB6A93" w:rsidRDefault="005A5F35" w:rsidP="008635D3">
            <w:pPr>
              <w:contextualSpacing/>
              <w:rPr>
                <w:rFonts w:asciiTheme="minorHAnsi" w:hAnsiTheme="minorHAnsi" w:cstheme="minorHAnsi"/>
                <w:b/>
                <w:sz w:val="20"/>
                <w:szCs w:val="20"/>
              </w:rPr>
            </w:pPr>
            <w:r w:rsidRPr="00FB6A93">
              <w:rPr>
                <w:rFonts w:asciiTheme="minorHAnsi" w:hAnsiTheme="minorHAnsi" w:cstheme="minorHAnsi"/>
                <w:b/>
                <w:color w:val="FF0000"/>
                <w:sz w:val="20"/>
                <w:szCs w:val="20"/>
              </w:rPr>
              <w:t>SE- C2.2, 2.4, 2.5, 2.6</w:t>
            </w:r>
          </w:p>
        </w:tc>
        <w:tc>
          <w:tcPr>
            <w:tcW w:w="3034" w:type="dxa"/>
            <w:shd w:val="clear" w:color="auto" w:fill="F2DBDB" w:themeFill="accent2" w:themeFillTint="33"/>
          </w:tcPr>
          <w:p w:rsidR="00E33EF6"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 xml:space="preserve">5 </w:t>
            </w:r>
          </w:p>
          <w:p w:rsidR="00F34140" w:rsidRDefault="00F34140" w:rsidP="00F34140">
            <w:pPr>
              <w:rPr>
                <w:rFonts w:asciiTheme="minorHAnsi" w:hAnsiTheme="minorHAnsi" w:cstheme="minorHAnsi"/>
                <w:b/>
                <w:bCs/>
                <w:color w:val="008000"/>
                <w:sz w:val="20"/>
                <w:szCs w:val="20"/>
              </w:rPr>
            </w:pPr>
            <w:r w:rsidRPr="00FB6A93">
              <w:rPr>
                <w:rFonts w:asciiTheme="minorHAnsi" w:hAnsiTheme="minorHAnsi" w:cstheme="minorHAnsi"/>
                <w:b/>
                <w:bCs/>
                <w:color w:val="008000"/>
                <w:sz w:val="20"/>
                <w:szCs w:val="20"/>
              </w:rPr>
              <w:t xml:space="preserve">Formative </w:t>
            </w:r>
            <w:r>
              <w:rPr>
                <w:rFonts w:asciiTheme="minorHAnsi" w:hAnsiTheme="minorHAnsi" w:cstheme="minorHAnsi"/>
                <w:b/>
                <w:bCs/>
                <w:color w:val="008000"/>
                <w:sz w:val="20"/>
                <w:szCs w:val="20"/>
              </w:rPr>
              <w:t>Quiz on Balancing Equations</w:t>
            </w:r>
          </w:p>
          <w:p w:rsidR="00F34140" w:rsidRPr="00FB6A93" w:rsidRDefault="00F34140" w:rsidP="00F34140">
            <w:pPr>
              <w:rPr>
                <w:rFonts w:asciiTheme="minorHAnsi" w:hAnsiTheme="minorHAnsi" w:cstheme="minorHAnsi"/>
                <w:sz w:val="20"/>
                <w:szCs w:val="20"/>
              </w:rPr>
            </w:pPr>
            <w:r w:rsidRPr="00E9786E">
              <w:rPr>
                <w:rFonts w:asciiTheme="minorHAnsi" w:hAnsiTheme="minorHAnsi" w:cstheme="minorHAnsi"/>
                <w:b/>
                <w:sz w:val="20"/>
                <w:szCs w:val="20"/>
              </w:rPr>
              <w:t>Types of Reactions</w:t>
            </w:r>
            <w:r w:rsidRPr="00FB6A93">
              <w:rPr>
                <w:rFonts w:asciiTheme="minorHAnsi" w:hAnsiTheme="minorHAnsi" w:cstheme="minorHAnsi"/>
                <w:sz w:val="20"/>
                <w:szCs w:val="20"/>
              </w:rPr>
              <w:t xml:space="preserve"> (Synthesis, Decomposition, Single Displacement and Double Displacement) </w:t>
            </w:r>
          </w:p>
          <w:p w:rsidR="00F34140" w:rsidRDefault="00F34140" w:rsidP="008635D3">
            <w:pPr>
              <w:rPr>
                <w:rFonts w:asciiTheme="minorHAnsi" w:hAnsiTheme="minorHAnsi" w:cstheme="minorHAnsi"/>
                <w:b/>
                <w:color w:val="FF0000"/>
                <w:sz w:val="20"/>
                <w:szCs w:val="20"/>
              </w:rPr>
            </w:pPr>
            <w:r w:rsidRPr="00FB6A93">
              <w:rPr>
                <w:rFonts w:asciiTheme="minorHAnsi" w:hAnsiTheme="minorHAnsi" w:cstheme="minorHAnsi"/>
                <w:sz w:val="20"/>
                <w:szCs w:val="20"/>
              </w:rPr>
              <w:t>Writing Equations to represent Types of Reactions</w:t>
            </w:r>
            <w:r w:rsidRPr="00FB6A93">
              <w:rPr>
                <w:rFonts w:asciiTheme="minorHAnsi" w:hAnsiTheme="minorHAnsi" w:cstheme="minorHAnsi"/>
                <w:b/>
                <w:color w:val="FF0000"/>
                <w:sz w:val="20"/>
                <w:szCs w:val="20"/>
              </w:rPr>
              <w:t xml:space="preserve"> </w:t>
            </w:r>
          </w:p>
          <w:p w:rsidR="008635D3" w:rsidRPr="00F34140" w:rsidRDefault="00F34140" w:rsidP="008635D3">
            <w:pPr>
              <w:rPr>
                <w:rFonts w:asciiTheme="minorHAnsi" w:hAnsiTheme="minorHAnsi" w:cstheme="minorHAnsi"/>
                <w:b/>
                <w:sz w:val="20"/>
                <w:szCs w:val="20"/>
              </w:rPr>
            </w:pPr>
            <w:r>
              <w:rPr>
                <w:rFonts w:asciiTheme="minorHAnsi" w:hAnsiTheme="minorHAnsi" w:cstheme="minorHAnsi"/>
                <w:b/>
                <w:color w:val="FF0000"/>
                <w:sz w:val="20"/>
                <w:szCs w:val="20"/>
              </w:rPr>
              <w:t>SE- C2.1, 2.2, 3.1</w:t>
            </w:r>
          </w:p>
          <w:p w:rsidR="00B83513" w:rsidRPr="00F34140" w:rsidRDefault="00137FE1" w:rsidP="00F34140">
            <w:pPr>
              <w:contextualSpacing/>
              <w:rPr>
                <w:rFonts w:asciiTheme="minorHAnsi" w:hAnsiTheme="minorHAnsi" w:cstheme="minorHAnsi"/>
                <w:b/>
                <w:bCs/>
                <w:color w:val="7030A0"/>
                <w:sz w:val="20"/>
                <w:szCs w:val="20"/>
              </w:rPr>
            </w:pPr>
            <w:proofErr w:type="spellStart"/>
            <w:r w:rsidRPr="00FB6A93">
              <w:rPr>
                <w:rFonts w:asciiTheme="minorHAnsi" w:hAnsiTheme="minorHAnsi" w:cstheme="minorHAnsi"/>
                <w:b/>
                <w:bCs/>
                <w:color w:val="7030A0"/>
                <w:sz w:val="20"/>
                <w:szCs w:val="20"/>
              </w:rPr>
              <w:t>Afl</w:t>
            </w:r>
            <w:proofErr w:type="spellEnd"/>
            <w:r w:rsidRPr="00FB6A93">
              <w:rPr>
                <w:rFonts w:asciiTheme="minorHAnsi" w:hAnsiTheme="minorHAnsi" w:cstheme="minorHAnsi"/>
                <w:b/>
                <w:bCs/>
                <w:color w:val="7030A0"/>
                <w:sz w:val="20"/>
                <w:szCs w:val="20"/>
              </w:rPr>
              <w:t>/</w:t>
            </w:r>
            <w:proofErr w:type="spellStart"/>
            <w:r w:rsidRPr="00FB6A93">
              <w:rPr>
                <w:rFonts w:asciiTheme="minorHAnsi" w:hAnsiTheme="minorHAnsi" w:cstheme="minorHAnsi"/>
                <w:b/>
                <w:bCs/>
                <w:color w:val="7030A0"/>
                <w:sz w:val="20"/>
                <w:szCs w:val="20"/>
              </w:rPr>
              <w:t>AaL</w:t>
            </w:r>
            <w:proofErr w:type="spellEnd"/>
            <w:r w:rsidRPr="00FB6A93">
              <w:rPr>
                <w:rFonts w:asciiTheme="minorHAnsi" w:hAnsiTheme="minorHAnsi" w:cstheme="minorHAnsi"/>
                <w:b/>
                <w:bCs/>
                <w:color w:val="7030A0"/>
                <w:sz w:val="20"/>
                <w:szCs w:val="20"/>
              </w:rPr>
              <w:t xml:space="preserve"> – Quiz </w:t>
            </w:r>
          </w:p>
        </w:tc>
      </w:tr>
      <w:tr w:rsidR="00E33EF6" w:rsidRPr="008523FB" w:rsidTr="00DB2586">
        <w:trPr>
          <w:trHeight w:val="2390"/>
        </w:trPr>
        <w:tc>
          <w:tcPr>
            <w:tcW w:w="2712" w:type="dxa"/>
            <w:shd w:val="clear" w:color="auto" w:fill="F2DBDB" w:themeFill="accent2" w:themeFillTint="33"/>
          </w:tcPr>
          <w:p w:rsidR="00137FE1" w:rsidRPr="00F34140" w:rsidRDefault="00E33EF6" w:rsidP="00F34140">
            <w:pPr>
              <w:rPr>
                <w:b/>
                <w:bCs/>
                <w:sz w:val="20"/>
                <w:szCs w:val="20"/>
              </w:rPr>
            </w:pPr>
            <w:r w:rsidRPr="00FB6A93">
              <w:rPr>
                <w:b/>
                <w:bCs/>
                <w:sz w:val="20"/>
                <w:szCs w:val="20"/>
              </w:rPr>
              <w:t>6</w:t>
            </w:r>
          </w:p>
          <w:p w:rsidR="00F34140" w:rsidRPr="00FB6A93" w:rsidRDefault="00F34140" w:rsidP="00F34140">
            <w:pPr>
              <w:rPr>
                <w:rFonts w:asciiTheme="minorHAnsi" w:hAnsiTheme="minorHAnsi" w:cstheme="minorHAnsi"/>
                <w:sz w:val="20"/>
                <w:szCs w:val="20"/>
              </w:rPr>
            </w:pPr>
            <w:r w:rsidRPr="00E9786E">
              <w:rPr>
                <w:rFonts w:asciiTheme="minorHAnsi" w:hAnsiTheme="minorHAnsi" w:cstheme="minorHAnsi"/>
                <w:b/>
                <w:sz w:val="20"/>
                <w:szCs w:val="20"/>
              </w:rPr>
              <w:t>Types of Reactions</w:t>
            </w:r>
            <w:r>
              <w:rPr>
                <w:rFonts w:asciiTheme="minorHAnsi" w:hAnsiTheme="minorHAnsi" w:cstheme="minorHAnsi"/>
                <w:sz w:val="20"/>
                <w:szCs w:val="20"/>
              </w:rPr>
              <w:t xml:space="preserve"> </w:t>
            </w:r>
            <w:r w:rsidRPr="00E9786E">
              <w:rPr>
                <w:rFonts w:asciiTheme="minorHAnsi" w:hAnsiTheme="minorHAnsi" w:cstheme="minorHAnsi"/>
                <w:b/>
                <w:sz w:val="20"/>
                <w:szCs w:val="20"/>
              </w:rPr>
              <w:t xml:space="preserve">Cont’d </w:t>
            </w:r>
            <w:r w:rsidRPr="00FB6A93">
              <w:rPr>
                <w:rFonts w:asciiTheme="minorHAnsi" w:hAnsiTheme="minorHAnsi" w:cstheme="minorHAnsi"/>
                <w:sz w:val="20"/>
                <w:szCs w:val="20"/>
              </w:rPr>
              <w:t>Metal &amp; Halogen Single Displacements, P</w:t>
            </w:r>
            <w:r>
              <w:rPr>
                <w:rFonts w:asciiTheme="minorHAnsi" w:hAnsiTheme="minorHAnsi" w:cstheme="minorHAnsi"/>
                <w:sz w:val="20"/>
                <w:szCs w:val="20"/>
              </w:rPr>
              <w:t xml:space="preserve">roducts of double </w:t>
            </w:r>
            <w:r w:rsidRPr="00FB6A93">
              <w:rPr>
                <w:rFonts w:asciiTheme="minorHAnsi" w:hAnsiTheme="minorHAnsi" w:cstheme="minorHAnsi"/>
                <w:sz w:val="20"/>
                <w:szCs w:val="20"/>
              </w:rPr>
              <w:t>displacements (</w:t>
            </w:r>
            <w:proofErr w:type="spellStart"/>
            <w:r w:rsidRPr="00FB6A93">
              <w:rPr>
                <w:rFonts w:asciiTheme="minorHAnsi" w:hAnsiTheme="minorHAnsi" w:cstheme="minorHAnsi"/>
                <w:sz w:val="20"/>
                <w:szCs w:val="20"/>
              </w:rPr>
              <w:t>ppt</w:t>
            </w:r>
            <w:proofErr w:type="spellEnd"/>
            <w:r w:rsidRPr="00FB6A93">
              <w:rPr>
                <w:rFonts w:asciiTheme="minorHAnsi" w:hAnsiTheme="minorHAnsi" w:cstheme="minorHAnsi"/>
                <w:sz w:val="20"/>
                <w:szCs w:val="20"/>
              </w:rPr>
              <w:t>, gas, neutralization)</w:t>
            </w:r>
          </w:p>
          <w:p w:rsidR="00F34140" w:rsidRPr="00FB6A93" w:rsidRDefault="00F34140" w:rsidP="00F34140">
            <w:pPr>
              <w:rPr>
                <w:rFonts w:asciiTheme="minorHAnsi" w:hAnsiTheme="minorHAnsi" w:cstheme="minorHAnsi"/>
                <w:sz w:val="20"/>
                <w:szCs w:val="20"/>
              </w:rPr>
            </w:pPr>
          </w:p>
          <w:p w:rsidR="00F34140" w:rsidRPr="00FB6A93" w:rsidRDefault="00F34140" w:rsidP="00F34140">
            <w:pPr>
              <w:rPr>
                <w:rFonts w:asciiTheme="minorHAnsi" w:hAnsiTheme="minorHAnsi" w:cstheme="minorHAnsi"/>
                <w:sz w:val="20"/>
                <w:szCs w:val="20"/>
              </w:rPr>
            </w:pPr>
          </w:p>
          <w:p w:rsidR="00F34140" w:rsidRPr="00FB6A93" w:rsidRDefault="00F34140" w:rsidP="00F34140">
            <w:pPr>
              <w:rPr>
                <w:rFonts w:asciiTheme="minorHAnsi" w:hAnsiTheme="minorHAnsi" w:cstheme="minorHAnsi"/>
                <w:sz w:val="20"/>
                <w:szCs w:val="20"/>
              </w:rPr>
            </w:pPr>
          </w:p>
          <w:p w:rsidR="009E61FC" w:rsidRPr="00F34140" w:rsidRDefault="00F34140" w:rsidP="00F34140">
            <w:pPr>
              <w:rPr>
                <w:rFonts w:asciiTheme="minorHAnsi" w:hAnsiTheme="minorHAnsi" w:cstheme="minorHAnsi"/>
                <w:b/>
                <w:sz w:val="20"/>
                <w:szCs w:val="20"/>
              </w:rPr>
            </w:pPr>
            <w:r w:rsidRPr="00FB6A93">
              <w:rPr>
                <w:rFonts w:asciiTheme="minorHAnsi" w:hAnsiTheme="minorHAnsi" w:cstheme="minorHAnsi"/>
                <w:b/>
                <w:color w:val="FF0000"/>
                <w:sz w:val="20"/>
                <w:szCs w:val="20"/>
              </w:rPr>
              <w:t>SE- C2.5,  C2.6</w:t>
            </w:r>
          </w:p>
        </w:tc>
        <w:tc>
          <w:tcPr>
            <w:tcW w:w="2746" w:type="dxa"/>
            <w:shd w:val="clear" w:color="auto" w:fill="F2DBDB" w:themeFill="accent2" w:themeFillTint="33"/>
          </w:tcPr>
          <w:p w:rsidR="00E33EF6" w:rsidRPr="00FB6A93" w:rsidRDefault="00E33EF6" w:rsidP="00B83513">
            <w:pPr>
              <w:rPr>
                <w:b/>
                <w:sz w:val="20"/>
                <w:szCs w:val="20"/>
              </w:rPr>
            </w:pPr>
            <w:r w:rsidRPr="00FB6A93">
              <w:rPr>
                <w:b/>
                <w:sz w:val="20"/>
                <w:szCs w:val="20"/>
              </w:rPr>
              <w:t>7</w:t>
            </w:r>
          </w:p>
          <w:p w:rsidR="00F34140" w:rsidRPr="00FB6A93" w:rsidRDefault="00F34140" w:rsidP="00F34140">
            <w:pPr>
              <w:rPr>
                <w:rFonts w:asciiTheme="minorHAnsi" w:hAnsiTheme="minorHAnsi" w:cstheme="minorHAnsi"/>
                <w:sz w:val="20"/>
                <w:szCs w:val="20"/>
              </w:rPr>
            </w:pPr>
            <w:r w:rsidRPr="00E9786E">
              <w:rPr>
                <w:rFonts w:asciiTheme="minorHAnsi" w:hAnsiTheme="minorHAnsi" w:cstheme="minorHAnsi"/>
                <w:b/>
                <w:sz w:val="20"/>
                <w:szCs w:val="20"/>
              </w:rPr>
              <w:t>Types of Reactions Cont.</w:t>
            </w:r>
            <w:r w:rsidRPr="00FB6A93">
              <w:rPr>
                <w:rFonts w:asciiTheme="minorHAnsi" w:hAnsiTheme="minorHAnsi" w:cstheme="minorHAnsi"/>
                <w:sz w:val="20"/>
                <w:szCs w:val="20"/>
              </w:rPr>
              <w:t xml:space="preserve"> Neutralization (acids + bases) &amp; Combustion, Demo on Combustion</w:t>
            </w:r>
          </w:p>
          <w:p w:rsidR="00F34140" w:rsidRDefault="00F34140" w:rsidP="00F34140">
            <w:pPr>
              <w:rPr>
                <w:rFonts w:asciiTheme="minorHAnsi" w:hAnsiTheme="minorHAnsi" w:cstheme="minorHAnsi"/>
                <w:b/>
                <w:sz w:val="20"/>
                <w:szCs w:val="20"/>
              </w:rPr>
            </w:pPr>
          </w:p>
          <w:p w:rsidR="00F34140" w:rsidRPr="00FB6A93" w:rsidRDefault="00F34140" w:rsidP="00F34140">
            <w:pPr>
              <w:rPr>
                <w:rFonts w:asciiTheme="minorHAnsi" w:hAnsiTheme="minorHAnsi" w:cstheme="minorHAnsi"/>
                <w:b/>
                <w:sz w:val="20"/>
                <w:szCs w:val="20"/>
              </w:rPr>
            </w:pPr>
            <w:proofErr w:type="spellStart"/>
            <w:r w:rsidRPr="00FB6A93">
              <w:rPr>
                <w:rFonts w:asciiTheme="minorHAnsi" w:hAnsiTheme="minorHAnsi" w:cstheme="minorHAnsi"/>
                <w:b/>
                <w:color w:val="7030A0"/>
                <w:sz w:val="20"/>
                <w:szCs w:val="20"/>
              </w:rPr>
              <w:t>AfL</w:t>
            </w:r>
            <w:proofErr w:type="spellEnd"/>
            <w:r w:rsidRPr="00FB6A93">
              <w:rPr>
                <w:rFonts w:asciiTheme="minorHAnsi" w:hAnsiTheme="minorHAnsi" w:cstheme="minorHAnsi"/>
                <w:b/>
                <w:color w:val="7030A0"/>
                <w:sz w:val="20"/>
                <w:szCs w:val="20"/>
              </w:rPr>
              <w:t>/</w:t>
            </w:r>
            <w:proofErr w:type="spellStart"/>
            <w:r w:rsidRPr="00FB6A93">
              <w:rPr>
                <w:rFonts w:asciiTheme="minorHAnsi" w:hAnsiTheme="minorHAnsi" w:cstheme="minorHAnsi"/>
                <w:b/>
                <w:color w:val="7030A0"/>
                <w:sz w:val="20"/>
                <w:szCs w:val="20"/>
              </w:rPr>
              <w:t>AaL</w:t>
            </w:r>
            <w:proofErr w:type="spellEnd"/>
            <w:r w:rsidRPr="00FB6A93">
              <w:rPr>
                <w:rFonts w:asciiTheme="minorHAnsi" w:hAnsiTheme="minorHAnsi" w:cstheme="minorHAnsi"/>
                <w:b/>
                <w:color w:val="7030A0"/>
                <w:sz w:val="20"/>
                <w:szCs w:val="20"/>
              </w:rPr>
              <w:t xml:space="preserve"> - Assign Problem Set (Worksheet on Recognizing Reactions</w:t>
            </w:r>
            <w:r>
              <w:rPr>
                <w:rFonts w:asciiTheme="minorHAnsi" w:hAnsiTheme="minorHAnsi" w:cstheme="minorHAnsi"/>
                <w:b/>
                <w:color w:val="7030A0"/>
                <w:sz w:val="20"/>
                <w:szCs w:val="20"/>
              </w:rPr>
              <w:t xml:space="preserve"> in Groups</w:t>
            </w:r>
            <w:r w:rsidRPr="00FB6A93">
              <w:rPr>
                <w:rFonts w:asciiTheme="minorHAnsi" w:hAnsiTheme="minorHAnsi" w:cstheme="minorHAnsi"/>
                <w:sz w:val="20"/>
                <w:szCs w:val="20"/>
              </w:rPr>
              <w:t>)</w:t>
            </w:r>
          </w:p>
          <w:p w:rsidR="00E33EF6" w:rsidRPr="00FB6A93" w:rsidRDefault="00F34140" w:rsidP="00F34140">
            <w:pPr>
              <w:rPr>
                <w:sz w:val="20"/>
                <w:szCs w:val="20"/>
              </w:rPr>
            </w:pPr>
            <w:r w:rsidRPr="00FB6A93">
              <w:rPr>
                <w:rFonts w:asciiTheme="minorHAnsi" w:hAnsiTheme="minorHAnsi" w:cstheme="minorHAnsi"/>
                <w:b/>
                <w:color w:val="FF0000"/>
                <w:sz w:val="20"/>
                <w:szCs w:val="20"/>
              </w:rPr>
              <w:t>SE- C2.7, C3.1</w:t>
            </w:r>
          </w:p>
        </w:tc>
        <w:tc>
          <w:tcPr>
            <w:tcW w:w="3035" w:type="dxa"/>
            <w:shd w:val="clear" w:color="auto" w:fill="F2DBDB" w:themeFill="accent2" w:themeFillTint="33"/>
          </w:tcPr>
          <w:p w:rsidR="00E33EF6" w:rsidRPr="00FB6A93"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8</w:t>
            </w:r>
          </w:p>
          <w:p w:rsidR="00F34140" w:rsidRPr="00F34140" w:rsidRDefault="00F34140" w:rsidP="00137FE1">
            <w:pPr>
              <w:rPr>
                <w:rFonts w:asciiTheme="minorHAnsi" w:hAnsiTheme="minorHAnsi" w:cstheme="minorHAnsi"/>
                <w:b/>
                <w:sz w:val="20"/>
                <w:szCs w:val="20"/>
              </w:rPr>
            </w:pPr>
            <w:r w:rsidRPr="00F34140">
              <w:rPr>
                <w:rFonts w:asciiTheme="minorHAnsi" w:hAnsiTheme="minorHAnsi" w:cstheme="minorHAnsi"/>
                <w:b/>
                <w:sz w:val="20"/>
                <w:szCs w:val="20"/>
              </w:rPr>
              <w:t>Take up worksheet on Recognizing Reactions</w:t>
            </w:r>
          </w:p>
          <w:p w:rsidR="00F34140" w:rsidRPr="00FB6A93" w:rsidRDefault="00F34140" w:rsidP="00F34140">
            <w:pPr>
              <w:rPr>
                <w:rFonts w:asciiTheme="minorHAnsi" w:hAnsiTheme="minorHAnsi" w:cstheme="minorHAnsi"/>
                <w:b/>
                <w:color w:val="008000"/>
                <w:sz w:val="20"/>
                <w:szCs w:val="20"/>
              </w:rPr>
            </w:pPr>
            <w:r w:rsidRPr="00FB6A93">
              <w:rPr>
                <w:rFonts w:asciiTheme="minorHAnsi" w:hAnsiTheme="minorHAnsi" w:cstheme="minorHAnsi"/>
                <w:b/>
                <w:color w:val="008000"/>
                <w:sz w:val="20"/>
                <w:szCs w:val="20"/>
              </w:rPr>
              <w:t xml:space="preserve">Formative Quiz on </w:t>
            </w:r>
            <w:r>
              <w:rPr>
                <w:rFonts w:asciiTheme="minorHAnsi" w:hAnsiTheme="minorHAnsi" w:cstheme="minorHAnsi"/>
                <w:b/>
                <w:color w:val="008000"/>
                <w:sz w:val="20"/>
                <w:szCs w:val="20"/>
              </w:rPr>
              <w:t xml:space="preserve">Types of Reactions </w:t>
            </w:r>
            <w:r w:rsidRPr="00FB6A93">
              <w:rPr>
                <w:rFonts w:asciiTheme="minorHAnsi" w:hAnsiTheme="minorHAnsi" w:cstheme="minorHAnsi"/>
                <w:b/>
                <w:color w:val="008000"/>
                <w:sz w:val="20"/>
                <w:szCs w:val="20"/>
              </w:rPr>
              <w:t xml:space="preserve"> </w:t>
            </w:r>
          </w:p>
          <w:p w:rsidR="00F34140" w:rsidRDefault="00F34140" w:rsidP="00137FE1">
            <w:pPr>
              <w:rPr>
                <w:rFonts w:asciiTheme="minorHAnsi" w:hAnsiTheme="minorHAnsi" w:cstheme="minorHAnsi"/>
                <w:b/>
                <w:color w:val="FF0000"/>
                <w:sz w:val="20"/>
                <w:szCs w:val="20"/>
              </w:rPr>
            </w:pPr>
          </w:p>
          <w:p w:rsidR="00F34140" w:rsidRDefault="00F34140" w:rsidP="00137FE1">
            <w:pPr>
              <w:rPr>
                <w:rFonts w:asciiTheme="minorHAnsi" w:hAnsiTheme="minorHAnsi" w:cstheme="minorHAnsi"/>
                <w:b/>
                <w:color w:val="FF0000"/>
                <w:sz w:val="20"/>
                <w:szCs w:val="20"/>
              </w:rPr>
            </w:pPr>
          </w:p>
          <w:p w:rsidR="00F34140" w:rsidRDefault="00F34140" w:rsidP="00137FE1">
            <w:pPr>
              <w:rPr>
                <w:rFonts w:asciiTheme="minorHAnsi" w:hAnsiTheme="minorHAnsi" w:cstheme="minorHAnsi"/>
                <w:b/>
                <w:color w:val="FF0000"/>
                <w:sz w:val="20"/>
                <w:szCs w:val="20"/>
              </w:rPr>
            </w:pPr>
          </w:p>
          <w:p w:rsidR="00F34140" w:rsidRPr="00FB6A93" w:rsidRDefault="00F34140" w:rsidP="00F34140">
            <w:pPr>
              <w:rPr>
                <w:rFonts w:asciiTheme="minorHAnsi" w:hAnsiTheme="minorHAnsi" w:cstheme="minorHAnsi"/>
                <w:b/>
                <w:bCs/>
                <w:color w:val="7030A0"/>
                <w:sz w:val="20"/>
                <w:szCs w:val="20"/>
              </w:rPr>
            </w:pPr>
            <w:proofErr w:type="spellStart"/>
            <w:r w:rsidRPr="00FB6A93">
              <w:rPr>
                <w:rFonts w:asciiTheme="minorHAnsi" w:hAnsiTheme="minorHAnsi" w:cstheme="minorHAnsi"/>
                <w:b/>
                <w:bCs/>
                <w:color w:val="7030A0"/>
                <w:sz w:val="20"/>
                <w:szCs w:val="20"/>
              </w:rPr>
              <w:t>AfL</w:t>
            </w:r>
            <w:proofErr w:type="spellEnd"/>
            <w:r w:rsidRPr="00FB6A93">
              <w:rPr>
                <w:rFonts w:asciiTheme="minorHAnsi" w:hAnsiTheme="minorHAnsi" w:cstheme="minorHAnsi"/>
                <w:b/>
                <w:bCs/>
                <w:color w:val="7030A0"/>
                <w:sz w:val="20"/>
                <w:szCs w:val="20"/>
              </w:rPr>
              <w:t xml:space="preserve"> – Quiz </w:t>
            </w:r>
          </w:p>
          <w:p w:rsidR="00635193" w:rsidRPr="00FB6A93" w:rsidRDefault="00F34140" w:rsidP="00137FE1">
            <w:pPr>
              <w:rPr>
                <w:rFonts w:asciiTheme="minorHAnsi" w:hAnsiTheme="minorHAnsi" w:cstheme="minorHAnsi"/>
                <w:sz w:val="20"/>
                <w:szCs w:val="20"/>
              </w:rPr>
            </w:pPr>
            <w:r w:rsidRPr="00FB6A93">
              <w:rPr>
                <w:rFonts w:asciiTheme="minorHAnsi" w:hAnsiTheme="minorHAnsi" w:cstheme="minorHAnsi"/>
                <w:b/>
                <w:color w:val="FF0000"/>
                <w:sz w:val="20"/>
                <w:szCs w:val="20"/>
              </w:rPr>
              <w:t>SE- C2.2, 2.4, 2.5, 2.6</w:t>
            </w:r>
          </w:p>
        </w:tc>
        <w:tc>
          <w:tcPr>
            <w:tcW w:w="3035" w:type="dxa"/>
            <w:shd w:val="clear" w:color="auto" w:fill="F2DBDB" w:themeFill="accent2" w:themeFillTint="33"/>
          </w:tcPr>
          <w:p w:rsidR="00E33EF6" w:rsidRPr="00FB6A93"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9</w:t>
            </w:r>
          </w:p>
          <w:p w:rsidR="00E33EF6" w:rsidRPr="00AB73A5" w:rsidRDefault="001F3033" w:rsidP="00B83513">
            <w:pPr>
              <w:rPr>
                <w:rFonts w:asciiTheme="minorHAnsi" w:hAnsiTheme="minorHAnsi" w:cstheme="minorHAnsi"/>
                <w:b/>
                <w:color w:val="E36C0A" w:themeColor="accent6" w:themeShade="BF"/>
                <w:sz w:val="20"/>
                <w:szCs w:val="20"/>
              </w:rPr>
            </w:pPr>
            <w:r w:rsidRPr="00AB73A5">
              <w:rPr>
                <w:rFonts w:asciiTheme="minorHAnsi" w:hAnsiTheme="minorHAnsi" w:cstheme="minorHAnsi"/>
                <w:b/>
                <w:color w:val="E36C0A" w:themeColor="accent6" w:themeShade="BF"/>
                <w:sz w:val="20"/>
                <w:szCs w:val="20"/>
              </w:rPr>
              <w:t xml:space="preserve">Intro to Lab: </w:t>
            </w:r>
            <w:r w:rsidR="00AC26A9" w:rsidRPr="00AB73A5">
              <w:rPr>
                <w:rFonts w:asciiTheme="minorHAnsi" w:hAnsiTheme="minorHAnsi" w:cstheme="minorHAnsi"/>
                <w:b/>
                <w:color w:val="E36C0A" w:themeColor="accent6" w:themeShade="BF"/>
                <w:sz w:val="20"/>
                <w:szCs w:val="20"/>
              </w:rPr>
              <w:t xml:space="preserve">Investigating Chemical Reactions </w:t>
            </w:r>
          </w:p>
          <w:p w:rsidR="00DD2DE8" w:rsidRPr="00FB6A93" w:rsidRDefault="00DD2DE8" w:rsidP="00DD2DE8">
            <w:pPr>
              <w:rPr>
                <w:rFonts w:asciiTheme="minorHAnsi" w:hAnsiTheme="minorHAnsi" w:cstheme="minorHAnsi"/>
                <w:b/>
                <w:color w:val="002060"/>
                <w:sz w:val="20"/>
                <w:szCs w:val="20"/>
              </w:rPr>
            </w:pPr>
            <w:r w:rsidRPr="00FB6A93">
              <w:rPr>
                <w:rFonts w:asciiTheme="minorHAnsi" w:hAnsiTheme="minorHAnsi" w:cstheme="minorHAnsi"/>
                <w:b/>
                <w:color w:val="002060"/>
                <w:sz w:val="20"/>
                <w:szCs w:val="20"/>
              </w:rPr>
              <w:t xml:space="preserve">STSE Blog Entry Due </w:t>
            </w:r>
          </w:p>
          <w:p w:rsidR="00635193" w:rsidRDefault="0043454B" w:rsidP="00FB6A93">
            <w:pPr>
              <w:rPr>
                <w:rFonts w:asciiTheme="minorHAnsi" w:hAnsiTheme="minorHAnsi" w:cstheme="minorHAnsi"/>
                <w:b/>
                <w:color w:val="009900"/>
                <w:sz w:val="20"/>
                <w:szCs w:val="20"/>
              </w:rPr>
            </w:pPr>
            <w:r>
              <w:rPr>
                <w:rFonts w:asciiTheme="minorHAnsi" w:hAnsiTheme="minorHAnsi" w:cstheme="minorHAnsi"/>
                <w:b/>
                <w:color w:val="009900"/>
                <w:sz w:val="20"/>
                <w:szCs w:val="20"/>
              </w:rPr>
              <w:t>Activity 1: Chemical Reactions Jigsaw</w:t>
            </w:r>
          </w:p>
          <w:p w:rsidR="005A134C" w:rsidRPr="00FB6A93" w:rsidRDefault="005A134C" w:rsidP="00FB6A93">
            <w:pPr>
              <w:rPr>
                <w:rFonts w:asciiTheme="minorHAnsi" w:hAnsiTheme="minorHAnsi" w:cstheme="minorHAnsi"/>
                <w:b/>
                <w:color w:val="009900"/>
                <w:sz w:val="20"/>
                <w:szCs w:val="20"/>
              </w:rPr>
            </w:pPr>
          </w:p>
          <w:p w:rsidR="00200322" w:rsidRDefault="00200322" w:rsidP="00B83513">
            <w:pPr>
              <w:rPr>
                <w:rFonts w:asciiTheme="minorHAnsi" w:hAnsiTheme="minorHAnsi" w:cstheme="minorHAnsi"/>
                <w:b/>
                <w:color w:val="7030A0"/>
                <w:sz w:val="20"/>
                <w:szCs w:val="20"/>
              </w:rPr>
            </w:pPr>
            <w:proofErr w:type="spellStart"/>
            <w:r>
              <w:rPr>
                <w:rFonts w:asciiTheme="minorHAnsi" w:hAnsiTheme="minorHAnsi" w:cstheme="minorHAnsi"/>
                <w:b/>
                <w:color w:val="7030A0"/>
                <w:sz w:val="20"/>
                <w:szCs w:val="20"/>
              </w:rPr>
              <w:t>AfL</w:t>
            </w:r>
            <w:proofErr w:type="spellEnd"/>
            <w:r>
              <w:rPr>
                <w:rFonts w:asciiTheme="minorHAnsi" w:hAnsiTheme="minorHAnsi" w:cstheme="minorHAnsi"/>
                <w:b/>
                <w:color w:val="7030A0"/>
                <w:sz w:val="20"/>
                <w:szCs w:val="20"/>
              </w:rPr>
              <w:t xml:space="preserve">- Pre-lab Questions </w:t>
            </w:r>
          </w:p>
          <w:p w:rsidR="007E0228" w:rsidRDefault="007E0228" w:rsidP="00B83513">
            <w:pPr>
              <w:rPr>
                <w:rFonts w:asciiTheme="minorHAnsi" w:hAnsiTheme="minorHAnsi" w:cstheme="minorHAnsi"/>
                <w:b/>
                <w:color w:val="7030A0"/>
                <w:sz w:val="20"/>
                <w:szCs w:val="20"/>
              </w:rPr>
            </w:pPr>
            <w:proofErr w:type="spellStart"/>
            <w:r>
              <w:rPr>
                <w:rFonts w:asciiTheme="minorHAnsi" w:hAnsiTheme="minorHAnsi" w:cstheme="minorHAnsi"/>
                <w:b/>
                <w:color w:val="7030A0"/>
                <w:sz w:val="20"/>
                <w:szCs w:val="20"/>
              </w:rPr>
              <w:t>AfL</w:t>
            </w:r>
            <w:proofErr w:type="spellEnd"/>
            <w:r>
              <w:rPr>
                <w:rFonts w:asciiTheme="minorHAnsi" w:hAnsiTheme="minorHAnsi" w:cstheme="minorHAnsi"/>
                <w:b/>
                <w:color w:val="7030A0"/>
                <w:sz w:val="20"/>
                <w:szCs w:val="20"/>
              </w:rPr>
              <w:t>- Jigsaw Activity</w:t>
            </w:r>
          </w:p>
          <w:p w:rsidR="00635193" w:rsidRPr="00FB6A93" w:rsidRDefault="00635193" w:rsidP="00B83513">
            <w:pPr>
              <w:rPr>
                <w:rFonts w:asciiTheme="minorHAnsi" w:hAnsiTheme="minorHAnsi" w:cstheme="minorHAnsi"/>
                <w:sz w:val="20"/>
                <w:szCs w:val="20"/>
              </w:rPr>
            </w:pPr>
            <w:r w:rsidRPr="00FB6A93">
              <w:rPr>
                <w:rFonts w:asciiTheme="minorHAnsi" w:hAnsiTheme="minorHAnsi" w:cstheme="minorHAnsi"/>
                <w:b/>
                <w:color w:val="FF0000"/>
                <w:sz w:val="20"/>
                <w:szCs w:val="20"/>
              </w:rPr>
              <w:t>SE-</w:t>
            </w:r>
            <w:r w:rsidR="00963FC5">
              <w:rPr>
                <w:rFonts w:asciiTheme="minorHAnsi" w:hAnsiTheme="minorHAnsi" w:cstheme="minorHAnsi"/>
                <w:b/>
                <w:color w:val="FF0000"/>
                <w:sz w:val="20"/>
                <w:szCs w:val="20"/>
              </w:rPr>
              <w:t xml:space="preserve"> A1.3</w:t>
            </w:r>
          </w:p>
        </w:tc>
        <w:tc>
          <w:tcPr>
            <w:tcW w:w="3034" w:type="dxa"/>
            <w:shd w:val="clear" w:color="auto" w:fill="F2DBDB" w:themeFill="accent2" w:themeFillTint="33"/>
          </w:tcPr>
          <w:p w:rsidR="00E33EF6" w:rsidRPr="00FB6A93" w:rsidRDefault="00E33EF6" w:rsidP="00B83513">
            <w:pPr>
              <w:rPr>
                <w:b/>
                <w:sz w:val="20"/>
                <w:szCs w:val="20"/>
              </w:rPr>
            </w:pPr>
            <w:r w:rsidRPr="00FB6A93">
              <w:rPr>
                <w:b/>
                <w:sz w:val="20"/>
                <w:szCs w:val="20"/>
              </w:rPr>
              <w:t>10</w:t>
            </w:r>
          </w:p>
          <w:p w:rsidR="00E33EF6" w:rsidRPr="00FB6A93" w:rsidRDefault="00162DD0" w:rsidP="00B83513">
            <w:pPr>
              <w:rPr>
                <w:rFonts w:asciiTheme="minorHAnsi" w:hAnsiTheme="minorHAnsi" w:cstheme="minorHAnsi"/>
                <w:b/>
                <w:sz w:val="20"/>
                <w:szCs w:val="20"/>
              </w:rPr>
            </w:pPr>
            <w:r w:rsidRPr="00FB6A93">
              <w:rPr>
                <w:rFonts w:asciiTheme="minorHAnsi" w:hAnsiTheme="minorHAnsi" w:cstheme="minorHAnsi"/>
                <w:b/>
                <w:color w:val="008000"/>
                <w:sz w:val="20"/>
                <w:szCs w:val="20"/>
              </w:rPr>
              <w:t xml:space="preserve">Experiment 1: Investigating Chemical Reactions </w:t>
            </w:r>
          </w:p>
          <w:p w:rsidR="0063209E" w:rsidRPr="00FB6A93" w:rsidRDefault="0063209E" w:rsidP="00B83513">
            <w:pPr>
              <w:rPr>
                <w:rFonts w:asciiTheme="minorHAnsi" w:hAnsiTheme="minorHAnsi" w:cstheme="minorHAnsi"/>
                <w:b/>
                <w:color w:val="002060"/>
                <w:sz w:val="20"/>
                <w:szCs w:val="20"/>
              </w:rPr>
            </w:pPr>
          </w:p>
          <w:p w:rsidR="00B475B8" w:rsidRDefault="00B475B8" w:rsidP="00B83513">
            <w:pPr>
              <w:rPr>
                <w:rFonts w:asciiTheme="minorHAnsi" w:hAnsiTheme="minorHAnsi" w:cstheme="minorHAnsi"/>
                <w:sz w:val="20"/>
                <w:szCs w:val="20"/>
              </w:rPr>
            </w:pPr>
          </w:p>
          <w:p w:rsidR="005A134C" w:rsidRDefault="005A134C" w:rsidP="00B83513">
            <w:pPr>
              <w:rPr>
                <w:rFonts w:asciiTheme="minorHAnsi" w:hAnsiTheme="minorHAnsi" w:cstheme="minorHAnsi"/>
                <w:sz w:val="20"/>
                <w:szCs w:val="20"/>
              </w:rPr>
            </w:pPr>
          </w:p>
          <w:p w:rsidR="005A134C" w:rsidRDefault="005A134C" w:rsidP="00B83513">
            <w:pPr>
              <w:rPr>
                <w:rFonts w:asciiTheme="minorHAnsi" w:hAnsiTheme="minorHAnsi" w:cstheme="minorHAnsi"/>
                <w:sz w:val="20"/>
                <w:szCs w:val="20"/>
              </w:rPr>
            </w:pPr>
          </w:p>
          <w:p w:rsidR="00953928" w:rsidRPr="00FB6A93" w:rsidRDefault="00953928" w:rsidP="00B83513">
            <w:pPr>
              <w:rPr>
                <w:rFonts w:asciiTheme="minorHAnsi" w:hAnsiTheme="minorHAnsi" w:cstheme="minorHAnsi"/>
                <w:b/>
                <w:color w:val="7030A0"/>
                <w:sz w:val="20"/>
                <w:szCs w:val="20"/>
              </w:rPr>
            </w:pPr>
            <w:proofErr w:type="spellStart"/>
            <w:r w:rsidRPr="00FB6A93">
              <w:rPr>
                <w:rFonts w:asciiTheme="minorHAnsi" w:hAnsiTheme="minorHAnsi" w:cstheme="minorHAnsi"/>
                <w:b/>
                <w:color w:val="7030A0"/>
                <w:sz w:val="20"/>
                <w:szCs w:val="20"/>
              </w:rPr>
              <w:t>A</w:t>
            </w:r>
            <w:r w:rsidR="00521BB2">
              <w:rPr>
                <w:rFonts w:asciiTheme="minorHAnsi" w:hAnsiTheme="minorHAnsi" w:cstheme="minorHAnsi"/>
                <w:b/>
                <w:color w:val="7030A0"/>
                <w:sz w:val="20"/>
                <w:szCs w:val="20"/>
              </w:rPr>
              <w:t>fL</w:t>
            </w:r>
            <w:proofErr w:type="spellEnd"/>
            <w:r w:rsidR="00521BB2">
              <w:rPr>
                <w:rFonts w:asciiTheme="minorHAnsi" w:hAnsiTheme="minorHAnsi" w:cstheme="minorHAnsi"/>
                <w:b/>
                <w:color w:val="7030A0"/>
                <w:sz w:val="20"/>
                <w:szCs w:val="20"/>
              </w:rPr>
              <w:t>/</w:t>
            </w:r>
            <w:proofErr w:type="spellStart"/>
            <w:r w:rsidR="00521BB2">
              <w:rPr>
                <w:rFonts w:asciiTheme="minorHAnsi" w:hAnsiTheme="minorHAnsi" w:cstheme="minorHAnsi"/>
                <w:b/>
                <w:color w:val="7030A0"/>
                <w:sz w:val="20"/>
                <w:szCs w:val="20"/>
              </w:rPr>
              <w:t>A</w:t>
            </w:r>
            <w:r w:rsidRPr="00FB6A93">
              <w:rPr>
                <w:rFonts w:asciiTheme="minorHAnsi" w:hAnsiTheme="minorHAnsi" w:cstheme="minorHAnsi"/>
                <w:b/>
                <w:color w:val="7030A0"/>
                <w:sz w:val="20"/>
                <w:szCs w:val="20"/>
              </w:rPr>
              <w:t>aL</w:t>
            </w:r>
            <w:proofErr w:type="spellEnd"/>
            <w:r w:rsidRPr="00FB6A93">
              <w:rPr>
                <w:rFonts w:asciiTheme="minorHAnsi" w:hAnsiTheme="minorHAnsi" w:cstheme="minorHAnsi"/>
                <w:b/>
                <w:color w:val="7030A0"/>
                <w:sz w:val="20"/>
                <w:szCs w:val="20"/>
              </w:rPr>
              <w:t xml:space="preserve"> – </w:t>
            </w:r>
            <w:r w:rsidR="00200322">
              <w:rPr>
                <w:rFonts w:asciiTheme="minorHAnsi" w:hAnsiTheme="minorHAnsi" w:cstheme="minorHAnsi"/>
                <w:b/>
                <w:color w:val="7030A0"/>
                <w:sz w:val="20"/>
                <w:szCs w:val="20"/>
              </w:rPr>
              <w:t xml:space="preserve">Observation Chart + Discussion Questions </w:t>
            </w:r>
          </w:p>
          <w:p w:rsidR="00953928" w:rsidRPr="00FB6A93" w:rsidRDefault="00953928" w:rsidP="00B83513">
            <w:pPr>
              <w:rPr>
                <w:rFonts w:asciiTheme="minorHAnsi" w:hAnsiTheme="minorHAnsi" w:cstheme="minorHAnsi"/>
                <w:b/>
                <w:sz w:val="20"/>
                <w:szCs w:val="20"/>
              </w:rPr>
            </w:pPr>
            <w:r w:rsidRPr="00FB6A93">
              <w:rPr>
                <w:rFonts w:asciiTheme="minorHAnsi" w:hAnsiTheme="minorHAnsi" w:cstheme="minorHAnsi"/>
                <w:b/>
                <w:color w:val="FF0000"/>
                <w:sz w:val="20"/>
                <w:szCs w:val="20"/>
              </w:rPr>
              <w:t>SE-</w:t>
            </w:r>
            <w:r w:rsidR="00B475B8" w:rsidRPr="00FB6A93">
              <w:rPr>
                <w:rFonts w:asciiTheme="minorHAnsi" w:hAnsiTheme="minorHAnsi" w:cstheme="minorHAnsi"/>
                <w:b/>
                <w:color w:val="FF0000"/>
                <w:sz w:val="20"/>
                <w:szCs w:val="20"/>
              </w:rPr>
              <w:t xml:space="preserve">A1.5, </w:t>
            </w:r>
            <w:r w:rsidR="002220A5" w:rsidRPr="00FB6A93">
              <w:rPr>
                <w:rFonts w:asciiTheme="minorHAnsi" w:hAnsiTheme="minorHAnsi" w:cstheme="minorHAnsi"/>
                <w:b/>
                <w:color w:val="FF0000"/>
                <w:sz w:val="20"/>
                <w:szCs w:val="20"/>
              </w:rPr>
              <w:t xml:space="preserve">A1.6, </w:t>
            </w:r>
            <w:r w:rsidRPr="00FB6A93">
              <w:rPr>
                <w:rFonts w:asciiTheme="minorHAnsi" w:hAnsiTheme="minorHAnsi" w:cstheme="minorHAnsi"/>
                <w:b/>
                <w:color w:val="FF0000"/>
                <w:sz w:val="20"/>
                <w:szCs w:val="20"/>
              </w:rPr>
              <w:t>C2</w:t>
            </w:r>
            <w:r w:rsidR="00B475B8" w:rsidRPr="00FB6A93">
              <w:rPr>
                <w:rFonts w:asciiTheme="minorHAnsi" w:hAnsiTheme="minorHAnsi" w:cstheme="minorHAnsi"/>
                <w:b/>
                <w:color w:val="FF0000"/>
                <w:sz w:val="20"/>
                <w:szCs w:val="20"/>
              </w:rPr>
              <w:t>.3, C2.10</w:t>
            </w:r>
          </w:p>
        </w:tc>
      </w:tr>
      <w:tr w:rsidR="00E33EF6" w:rsidRPr="008523FB" w:rsidTr="00DB2586">
        <w:trPr>
          <w:trHeight w:val="1995"/>
        </w:trPr>
        <w:tc>
          <w:tcPr>
            <w:tcW w:w="2712" w:type="dxa"/>
            <w:shd w:val="clear" w:color="auto" w:fill="F2DBDB" w:themeFill="accent2" w:themeFillTint="33"/>
          </w:tcPr>
          <w:p w:rsidR="00E33EF6" w:rsidRPr="00FB6A93" w:rsidRDefault="00E33EF6" w:rsidP="00B83513">
            <w:pPr>
              <w:rPr>
                <w:b/>
                <w:bCs/>
                <w:sz w:val="20"/>
                <w:szCs w:val="20"/>
              </w:rPr>
            </w:pPr>
            <w:r w:rsidRPr="00FB6A93">
              <w:rPr>
                <w:b/>
                <w:bCs/>
                <w:sz w:val="20"/>
                <w:szCs w:val="20"/>
              </w:rPr>
              <w:t>11</w:t>
            </w:r>
          </w:p>
          <w:p w:rsidR="00CA1527" w:rsidRPr="00F34140" w:rsidRDefault="00E33EF6" w:rsidP="00FF65EA">
            <w:pPr>
              <w:rPr>
                <w:rFonts w:asciiTheme="minorHAnsi" w:hAnsiTheme="minorHAnsi" w:cstheme="minorHAnsi"/>
                <w:b/>
                <w:sz w:val="20"/>
                <w:szCs w:val="20"/>
              </w:rPr>
            </w:pPr>
            <w:r w:rsidRPr="00F34140">
              <w:rPr>
                <w:rFonts w:asciiTheme="minorHAnsi" w:hAnsiTheme="minorHAnsi" w:cstheme="minorHAnsi"/>
                <w:b/>
                <w:bCs/>
                <w:sz w:val="20"/>
                <w:szCs w:val="20"/>
              </w:rPr>
              <w:t>Discussion a</w:t>
            </w:r>
            <w:r w:rsidR="00FF65EA" w:rsidRPr="00F34140">
              <w:rPr>
                <w:rFonts w:asciiTheme="minorHAnsi" w:hAnsiTheme="minorHAnsi" w:cstheme="minorHAnsi"/>
                <w:b/>
                <w:bCs/>
                <w:sz w:val="20"/>
                <w:szCs w:val="20"/>
              </w:rPr>
              <w:t xml:space="preserve">nd Analysis of Experiment 1 + Wrap Up </w:t>
            </w:r>
          </w:p>
          <w:p w:rsidR="00E33EF6" w:rsidRDefault="00E33EF6" w:rsidP="00B83513">
            <w:pPr>
              <w:rPr>
                <w:rFonts w:asciiTheme="minorHAnsi" w:hAnsiTheme="minorHAnsi" w:cstheme="minorHAnsi"/>
                <w:bCs/>
                <w:sz w:val="20"/>
                <w:szCs w:val="20"/>
              </w:rPr>
            </w:pPr>
          </w:p>
          <w:p w:rsidR="00F34140" w:rsidRDefault="00F34140" w:rsidP="00B83513">
            <w:pPr>
              <w:rPr>
                <w:rFonts w:asciiTheme="minorHAnsi" w:hAnsiTheme="minorHAnsi" w:cstheme="minorHAnsi"/>
                <w:bCs/>
                <w:sz w:val="20"/>
                <w:szCs w:val="20"/>
              </w:rPr>
            </w:pPr>
          </w:p>
          <w:p w:rsidR="00F34140" w:rsidRDefault="00F34140" w:rsidP="00B83513">
            <w:pPr>
              <w:rPr>
                <w:rFonts w:asciiTheme="minorHAnsi" w:hAnsiTheme="minorHAnsi" w:cstheme="minorHAnsi"/>
                <w:bCs/>
                <w:sz w:val="20"/>
                <w:szCs w:val="20"/>
              </w:rPr>
            </w:pPr>
          </w:p>
          <w:p w:rsidR="00F34140" w:rsidRPr="00FB6A93" w:rsidRDefault="00F34140" w:rsidP="00B83513">
            <w:pPr>
              <w:rPr>
                <w:rFonts w:asciiTheme="minorHAnsi" w:hAnsiTheme="minorHAnsi" w:cstheme="minorHAnsi"/>
                <w:bCs/>
                <w:sz w:val="20"/>
                <w:szCs w:val="20"/>
              </w:rPr>
            </w:pPr>
          </w:p>
          <w:p w:rsidR="00DB53EF" w:rsidRPr="00FB6A93" w:rsidRDefault="002220A5" w:rsidP="00953928">
            <w:pPr>
              <w:rPr>
                <w:rFonts w:cs="Calibri"/>
                <w:b/>
                <w:bCs/>
                <w:sz w:val="20"/>
                <w:szCs w:val="20"/>
              </w:rPr>
            </w:pPr>
            <w:r w:rsidRPr="00FB6A93">
              <w:rPr>
                <w:rFonts w:asciiTheme="minorHAnsi" w:hAnsiTheme="minorHAnsi" w:cstheme="minorHAnsi"/>
                <w:b/>
                <w:color w:val="FF0000"/>
                <w:sz w:val="20"/>
                <w:szCs w:val="20"/>
              </w:rPr>
              <w:t>SE-A1.11</w:t>
            </w:r>
            <w:r w:rsidR="00EB3646" w:rsidRPr="00FB6A93">
              <w:rPr>
                <w:rFonts w:asciiTheme="minorHAnsi" w:hAnsiTheme="minorHAnsi" w:cstheme="minorHAnsi"/>
                <w:b/>
                <w:color w:val="FF0000"/>
                <w:sz w:val="20"/>
                <w:szCs w:val="20"/>
              </w:rPr>
              <w:t xml:space="preserve">, </w:t>
            </w:r>
            <w:r w:rsidR="00F71146" w:rsidRPr="00FB6A93">
              <w:rPr>
                <w:rFonts w:asciiTheme="minorHAnsi" w:hAnsiTheme="minorHAnsi" w:cstheme="minorHAnsi"/>
                <w:b/>
                <w:color w:val="FF0000"/>
                <w:sz w:val="20"/>
                <w:szCs w:val="20"/>
              </w:rPr>
              <w:t xml:space="preserve"> C1.1, </w:t>
            </w:r>
            <w:r w:rsidR="00F75B72" w:rsidRPr="00FB6A93">
              <w:rPr>
                <w:rFonts w:asciiTheme="minorHAnsi" w:hAnsiTheme="minorHAnsi" w:cstheme="minorHAnsi"/>
                <w:b/>
                <w:color w:val="FF0000"/>
                <w:sz w:val="20"/>
                <w:szCs w:val="20"/>
              </w:rPr>
              <w:t xml:space="preserve"> </w:t>
            </w:r>
            <w:r w:rsidR="00EB3646" w:rsidRPr="00FB6A93">
              <w:rPr>
                <w:rFonts w:asciiTheme="minorHAnsi" w:hAnsiTheme="minorHAnsi" w:cstheme="minorHAnsi"/>
                <w:b/>
                <w:color w:val="FF0000"/>
                <w:sz w:val="20"/>
                <w:szCs w:val="20"/>
              </w:rPr>
              <w:t>C2.3, C2.10</w:t>
            </w:r>
          </w:p>
        </w:tc>
        <w:tc>
          <w:tcPr>
            <w:tcW w:w="2746" w:type="dxa"/>
            <w:shd w:val="clear" w:color="auto" w:fill="F2DBDB" w:themeFill="accent2" w:themeFillTint="33"/>
          </w:tcPr>
          <w:p w:rsidR="00E33EF6" w:rsidRPr="00FB6A93" w:rsidRDefault="00E33EF6" w:rsidP="00B83513">
            <w:pPr>
              <w:rPr>
                <w:b/>
                <w:sz w:val="20"/>
                <w:szCs w:val="20"/>
              </w:rPr>
            </w:pPr>
            <w:r w:rsidRPr="00FB6A93">
              <w:rPr>
                <w:b/>
                <w:sz w:val="20"/>
                <w:szCs w:val="20"/>
              </w:rPr>
              <w:t>12</w:t>
            </w:r>
          </w:p>
          <w:p w:rsidR="003A5AB9" w:rsidRPr="00F34140" w:rsidRDefault="00C76040" w:rsidP="003A5AB9">
            <w:pPr>
              <w:rPr>
                <w:rFonts w:asciiTheme="minorHAnsi" w:hAnsiTheme="minorHAnsi" w:cstheme="minorHAnsi"/>
                <w:b/>
                <w:color w:val="000000" w:themeColor="text1"/>
                <w:sz w:val="20"/>
                <w:szCs w:val="20"/>
              </w:rPr>
            </w:pPr>
            <w:r w:rsidRPr="00F34140">
              <w:rPr>
                <w:rFonts w:asciiTheme="minorHAnsi" w:hAnsiTheme="minorHAnsi" w:cstheme="minorHAnsi"/>
                <w:b/>
                <w:color w:val="000000" w:themeColor="text1"/>
                <w:sz w:val="20"/>
                <w:szCs w:val="20"/>
              </w:rPr>
              <w:t>Metal and Non-metal Oxides</w:t>
            </w:r>
          </w:p>
          <w:p w:rsidR="00C76040" w:rsidRPr="00FB6A93" w:rsidRDefault="00066B1F" w:rsidP="003A5AB9">
            <w:pPr>
              <w:rPr>
                <w:rFonts w:asciiTheme="minorHAnsi" w:hAnsiTheme="minorHAnsi" w:cstheme="minorHAnsi"/>
                <w:color w:val="000000" w:themeColor="text1"/>
                <w:sz w:val="20"/>
                <w:szCs w:val="20"/>
              </w:rPr>
            </w:pPr>
            <w:r w:rsidRPr="00FB6A93">
              <w:rPr>
                <w:rFonts w:asciiTheme="minorHAnsi" w:hAnsiTheme="minorHAnsi" w:cstheme="minorHAnsi"/>
                <w:color w:val="000000" w:themeColor="text1"/>
                <w:sz w:val="20"/>
                <w:szCs w:val="20"/>
              </w:rPr>
              <w:t xml:space="preserve">-Properties of Oxides </w:t>
            </w:r>
          </w:p>
          <w:p w:rsidR="00066B1F" w:rsidRPr="00FB6A93" w:rsidRDefault="00066B1F" w:rsidP="003A5AB9">
            <w:pPr>
              <w:rPr>
                <w:rFonts w:asciiTheme="minorHAnsi" w:hAnsiTheme="minorHAnsi" w:cstheme="minorHAnsi"/>
                <w:color w:val="000000" w:themeColor="text1"/>
                <w:sz w:val="20"/>
                <w:szCs w:val="20"/>
              </w:rPr>
            </w:pPr>
            <w:r w:rsidRPr="00FB6A93">
              <w:rPr>
                <w:rFonts w:asciiTheme="minorHAnsi" w:hAnsiTheme="minorHAnsi" w:cstheme="minorHAnsi"/>
                <w:color w:val="000000" w:themeColor="text1"/>
                <w:sz w:val="20"/>
                <w:szCs w:val="20"/>
              </w:rPr>
              <w:t xml:space="preserve">-Acidic/ Basic Oxides </w:t>
            </w:r>
          </w:p>
          <w:p w:rsidR="00066B1F" w:rsidRPr="00FB6A93" w:rsidRDefault="00066B1F" w:rsidP="00FF65EA">
            <w:pPr>
              <w:rPr>
                <w:rFonts w:asciiTheme="minorHAnsi" w:hAnsiTheme="minorHAnsi" w:cstheme="minorHAnsi"/>
                <w:b/>
                <w:color w:val="FF0000"/>
                <w:sz w:val="20"/>
                <w:szCs w:val="20"/>
              </w:rPr>
            </w:pPr>
          </w:p>
          <w:p w:rsidR="00066B1F" w:rsidRPr="00FB6A93" w:rsidRDefault="00066B1F" w:rsidP="00FF65EA">
            <w:pPr>
              <w:rPr>
                <w:rFonts w:asciiTheme="minorHAnsi" w:hAnsiTheme="minorHAnsi" w:cstheme="minorHAnsi"/>
                <w:b/>
                <w:color w:val="FF0000"/>
                <w:sz w:val="20"/>
                <w:szCs w:val="20"/>
              </w:rPr>
            </w:pPr>
          </w:p>
          <w:p w:rsidR="00066B1F" w:rsidRPr="00FB6A93" w:rsidRDefault="00066B1F" w:rsidP="00FF65EA">
            <w:pPr>
              <w:rPr>
                <w:rFonts w:asciiTheme="minorHAnsi" w:hAnsiTheme="minorHAnsi" w:cstheme="minorHAnsi"/>
                <w:b/>
                <w:color w:val="FF0000"/>
                <w:sz w:val="20"/>
                <w:szCs w:val="20"/>
              </w:rPr>
            </w:pPr>
          </w:p>
          <w:p w:rsidR="00E33EF6" w:rsidRPr="00FB6A93" w:rsidRDefault="00066B1F" w:rsidP="00066B1F">
            <w:pPr>
              <w:rPr>
                <w:rFonts w:asciiTheme="minorHAnsi" w:hAnsiTheme="minorHAnsi" w:cstheme="minorHAnsi"/>
                <w:b/>
                <w:color w:val="7030A0"/>
                <w:sz w:val="20"/>
                <w:szCs w:val="20"/>
              </w:rPr>
            </w:pPr>
            <w:r w:rsidRPr="00FB6A93">
              <w:rPr>
                <w:rFonts w:asciiTheme="minorHAnsi" w:hAnsiTheme="minorHAnsi" w:cstheme="minorHAnsi"/>
                <w:b/>
                <w:color w:val="FF0000"/>
                <w:sz w:val="20"/>
                <w:szCs w:val="20"/>
              </w:rPr>
              <w:t xml:space="preserve">SE- </w:t>
            </w:r>
            <w:r w:rsidR="00FB6A93" w:rsidRPr="00FB6A93">
              <w:rPr>
                <w:rFonts w:asciiTheme="minorHAnsi" w:hAnsiTheme="minorHAnsi" w:cstheme="minorHAnsi"/>
                <w:b/>
                <w:color w:val="FF0000"/>
                <w:sz w:val="20"/>
                <w:szCs w:val="20"/>
              </w:rPr>
              <w:t xml:space="preserve">C2.4, </w:t>
            </w:r>
            <w:r w:rsidRPr="00FB6A93">
              <w:rPr>
                <w:rFonts w:asciiTheme="minorHAnsi" w:hAnsiTheme="minorHAnsi" w:cstheme="minorHAnsi"/>
                <w:b/>
                <w:color w:val="FF0000"/>
                <w:sz w:val="20"/>
                <w:szCs w:val="20"/>
              </w:rPr>
              <w:t xml:space="preserve">C3.3 </w:t>
            </w:r>
          </w:p>
        </w:tc>
        <w:tc>
          <w:tcPr>
            <w:tcW w:w="3035" w:type="dxa"/>
            <w:shd w:val="clear" w:color="auto" w:fill="66FF66"/>
          </w:tcPr>
          <w:p w:rsidR="00E33EF6" w:rsidRPr="00FB6A93" w:rsidRDefault="00E33EF6" w:rsidP="00B83513">
            <w:pPr>
              <w:rPr>
                <w:b/>
                <w:sz w:val="20"/>
                <w:szCs w:val="20"/>
              </w:rPr>
            </w:pPr>
            <w:r w:rsidRPr="00FB6A93">
              <w:rPr>
                <w:b/>
                <w:sz w:val="20"/>
                <w:szCs w:val="20"/>
              </w:rPr>
              <w:t xml:space="preserve">13 </w:t>
            </w:r>
          </w:p>
          <w:p w:rsidR="00C76040" w:rsidRPr="00FB6A93" w:rsidRDefault="00C76040" w:rsidP="00C76040">
            <w:pPr>
              <w:rPr>
                <w:rFonts w:asciiTheme="minorHAnsi" w:hAnsiTheme="minorHAnsi" w:cstheme="minorHAnsi"/>
                <w:sz w:val="20"/>
                <w:szCs w:val="20"/>
              </w:rPr>
            </w:pPr>
            <w:r w:rsidRPr="00FB6A93">
              <w:rPr>
                <w:rFonts w:asciiTheme="minorHAnsi" w:hAnsiTheme="minorHAnsi" w:cstheme="minorHAnsi"/>
                <w:b/>
                <w:sz w:val="20"/>
                <w:szCs w:val="20"/>
              </w:rPr>
              <w:t>Case Study and Class Discussion:</w:t>
            </w:r>
            <w:r w:rsidRPr="00FB6A93">
              <w:rPr>
                <w:rFonts w:asciiTheme="minorHAnsi" w:hAnsiTheme="minorHAnsi" w:cstheme="minorHAnsi"/>
                <w:sz w:val="20"/>
                <w:szCs w:val="20"/>
              </w:rPr>
              <w:t xml:space="preserve"> Chemical Reactions and Industrial applications, environmental applications </w:t>
            </w:r>
          </w:p>
          <w:p w:rsidR="003A5AB9" w:rsidRPr="00FB6A93" w:rsidRDefault="00C76040" w:rsidP="00C76040">
            <w:pPr>
              <w:rPr>
                <w:rFonts w:asciiTheme="minorHAnsi" w:hAnsiTheme="minorHAnsi" w:cstheme="minorHAnsi"/>
                <w:b/>
                <w:color w:val="7030A0"/>
                <w:sz w:val="20"/>
                <w:szCs w:val="20"/>
              </w:rPr>
            </w:pPr>
            <w:proofErr w:type="spellStart"/>
            <w:r w:rsidRPr="00FB6A93">
              <w:rPr>
                <w:rFonts w:asciiTheme="minorHAnsi" w:hAnsiTheme="minorHAnsi" w:cstheme="minorHAnsi"/>
                <w:b/>
                <w:color w:val="7030A0"/>
                <w:sz w:val="20"/>
                <w:szCs w:val="20"/>
              </w:rPr>
              <w:t>AfL</w:t>
            </w:r>
            <w:proofErr w:type="spellEnd"/>
            <w:r w:rsidRPr="00FB6A93">
              <w:rPr>
                <w:rFonts w:asciiTheme="minorHAnsi" w:hAnsiTheme="minorHAnsi" w:cstheme="minorHAnsi"/>
                <w:b/>
                <w:color w:val="7030A0"/>
                <w:sz w:val="20"/>
                <w:szCs w:val="20"/>
              </w:rPr>
              <w:t xml:space="preserve">- </w:t>
            </w:r>
            <w:r w:rsidR="00BD7569" w:rsidRPr="00FB6A93">
              <w:rPr>
                <w:rFonts w:asciiTheme="minorHAnsi" w:hAnsiTheme="minorHAnsi" w:cstheme="minorHAnsi"/>
                <w:b/>
                <w:color w:val="7030A0"/>
                <w:sz w:val="20"/>
                <w:szCs w:val="20"/>
              </w:rPr>
              <w:t>Participation</w:t>
            </w:r>
            <w:r w:rsidRPr="00FB6A93">
              <w:rPr>
                <w:rFonts w:asciiTheme="minorHAnsi" w:hAnsiTheme="minorHAnsi" w:cstheme="minorHAnsi"/>
                <w:b/>
                <w:color w:val="7030A0"/>
                <w:sz w:val="20"/>
                <w:szCs w:val="20"/>
              </w:rPr>
              <w:t xml:space="preserve"> in Class Discussion</w:t>
            </w:r>
          </w:p>
          <w:p w:rsidR="00FB6A93" w:rsidRPr="00FB6A93" w:rsidRDefault="00FB6A93" w:rsidP="00C76040">
            <w:pPr>
              <w:rPr>
                <w:sz w:val="20"/>
                <w:szCs w:val="20"/>
              </w:rPr>
            </w:pPr>
            <w:r w:rsidRPr="00FB6A93">
              <w:rPr>
                <w:rFonts w:asciiTheme="minorHAnsi" w:hAnsiTheme="minorHAnsi" w:cstheme="minorHAnsi"/>
                <w:b/>
                <w:color w:val="FF0000"/>
                <w:sz w:val="20"/>
                <w:szCs w:val="20"/>
              </w:rPr>
              <w:t>SE – C1.1, C1.2</w:t>
            </w:r>
            <w:r w:rsidR="007B3057">
              <w:rPr>
                <w:rFonts w:asciiTheme="minorHAnsi" w:hAnsiTheme="minorHAnsi" w:cstheme="minorHAnsi"/>
                <w:b/>
                <w:color w:val="FF0000"/>
                <w:sz w:val="20"/>
                <w:szCs w:val="20"/>
              </w:rPr>
              <w:t xml:space="preserve">, A2.2 </w:t>
            </w:r>
          </w:p>
        </w:tc>
        <w:tc>
          <w:tcPr>
            <w:tcW w:w="3035" w:type="dxa"/>
            <w:shd w:val="clear" w:color="auto" w:fill="66FF66"/>
          </w:tcPr>
          <w:p w:rsidR="00E33EF6" w:rsidRPr="00FB6A93" w:rsidRDefault="00E33EF6" w:rsidP="00B83513">
            <w:pPr>
              <w:rPr>
                <w:b/>
                <w:sz w:val="20"/>
                <w:szCs w:val="20"/>
              </w:rPr>
            </w:pPr>
            <w:r w:rsidRPr="00FB6A93">
              <w:rPr>
                <w:b/>
                <w:sz w:val="20"/>
                <w:szCs w:val="20"/>
              </w:rPr>
              <w:t xml:space="preserve">14 </w:t>
            </w:r>
          </w:p>
          <w:p w:rsidR="00FF65EA" w:rsidRPr="00FB6A93" w:rsidRDefault="00FF65EA" w:rsidP="00FF65EA">
            <w:pPr>
              <w:rPr>
                <w:sz w:val="20"/>
                <w:szCs w:val="20"/>
              </w:rPr>
            </w:pPr>
            <w:r w:rsidRPr="00F34140">
              <w:rPr>
                <w:rFonts w:asciiTheme="minorHAnsi" w:hAnsiTheme="minorHAnsi" w:cstheme="minorHAnsi"/>
                <w:b/>
                <w:sz w:val="20"/>
                <w:szCs w:val="20"/>
              </w:rPr>
              <w:t>Video on Environmental Impacts</w:t>
            </w:r>
            <w:r w:rsidR="00F34140">
              <w:rPr>
                <w:rFonts w:asciiTheme="minorHAnsi" w:hAnsiTheme="minorHAnsi" w:cstheme="minorHAnsi"/>
                <w:sz w:val="20"/>
                <w:szCs w:val="20"/>
              </w:rPr>
              <w:t xml:space="preserve"> </w:t>
            </w:r>
            <w:r w:rsidR="00F34140" w:rsidRPr="00F34140">
              <w:rPr>
                <w:rFonts w:asciiTheme="minorHAnsi" w:hAnsiTheme="minorHAnsi" w:cstheme="minorHAnsi"/>
                <w:b/>
                <w:sz w:val="20"/>
                <w:szCs w:val="20"/>
              </w:rPr>
              <w:t>of Chemical R</w:t>
            </w:r>
            <w:r w:rsidRPr="00F34140">
              <w:rPr>
                <w:rFonts w:asciiTheme="minorHAnsi" w:hAnsiTheme="minorHAnsi" w:cstheme="minorHAnsi"/>
                <w:b/>
                <w:sz w:val="20"/>
                <w:szCs w:val="20"/>
              </w:rPr>
              <w:t>eactions (Fill out handout-</w:t>
            </w:r>
            <w:r w:rsidR="00114EEA" w:rsidRPr="00F34140">
              <w:rPr>
                <w:rFonts w:asciiTheme="minorHAnsi" w:hAnsiTheme="minorHAnsi" w:cstheme="minorHAnsi"/>
                <w:b/>
                <w:sz w:val="20"/>
                <w:szCs w:val="20"/>
              </w:rPr>
              <w:t>Formative Check</w:t>
            </w:r>
            <w:r w:rsidRPr="00F34140">
              <w:rPr>
                <w:rFonts w:asciiTheme="minorHAnsi" w:hAnsiTheme="minorHAnsi" w:cstheme="minorHAnsi"/>
                <w:b/>
                <w:sz w:val="20"/>
                <w:szCs w:val="20"/>
              </w:rPr>
              <w:t>)</w:t>
            </w:r>
            <w:r w:rsidRPr="00FB6A93">
              <w:rPr>
                <w:rFonts w:asciiTheme="minorHAnsi" w:hAnsiTheme="minorHAnsi" w:cstheme="minorHAnsi"/>
                <w:sz w:val="20"/>
                <w:szCs w:val="20"/>
              </w:rPr>
              <w:t xml:space="preserve"> </w:t>
            </w:r>
          </w:p>
          <w:p w:rsidR="00885939" w:rsidRPr="00867A2D" w:rsidRDefault="00ED5CC3" w:rsidP="00B83513">
            <w:pPr>
              <w:rPr>
                <w:rFonts w:asciiTheme="minorHAnsi" w:hAnsiTheme="minorHAnsi" w:cstheme="minorHAnsi"/>
                <w:b/>
                <w:color w:val="009900"/>
                <w:sz w:val="20"/>
                <w:szCs w:val="20"/>
              </w:rPr>
            </w:pPr>
            <w:r w:rsidRPr="00963FC5">
              <w:rPr>
                <w:rFonts w:asciiTheme="minorHAnsi" w:hAnsiTheme="minorHAnsi" w:cstheme="minorHAnsi"/>
                <w:b/>
                <w:color w:val="009900"/>
                <w:sz w:val="20"/>
                <w:szCs w:val="20"/>
              </w:rPr>
              <w:t xml:space="preserve">Peer Assessment for Lab Report </w:t>
            </w:r>
          </w:p>
          <w:p w:rsidR="00FF65EA" w:rsidRDefault="00FF65EA" w:rsidP="00FF65EA">
            <w:pPr>
              <w:rPr>
                <w:rFonts w:asciiTheme="minorHAnsi" w:hAnsiTheme="minorHAnsi" w:cstheme="minorHAnsi"/>
                <w:b/>
                <w:color w:val="7030A0"/>
                <w:sz w:val="20"/>
                <w:szCs w:val="20"/>
              </w:rPr>
            </w:pPr>
            <w:proofErr w:type="spellStart"/>
            <w:r w:rsidRPr="00FB6A93">
              <w:rPr>
                <w:rFonts w:asciiTheme="minorHAnsi" w:hAnsiTheme="minorHAnsi" w:cstheme="minorHAnsi"/>
                <w:b/>
                <w:color w:val="7030A0"/>
                <w:sz w:val="20"/>
                <w:szCs w:val="20"/>
              </w:rPr>
              <w:t>AfL</w:t>
            </w:r>
            <w:proofErr w:type="spellEnd"/>
            <w:r w:rsidRPr="00FB6A93">
              <w:rPr>
                <w:rFonts w:asciiTheme="minorHAnsi" w:hAnsiTheme="minorHAnsi" w:cstheme="minorHAnsi"/>
                <w:b/>
                <w:color w:val="7030A0"/>
                <w:sz w:val="20"/>
                <w:szCs w:val="20"/>
              </w:rPr>
              <w:t xml:space="preserve">-  Worksheet </w:t>
            </w:r>
          </w:p>
          <w:p w:rsidR="00521BB2" w:rsidRPr="00FB6A93" w:rsidRDefault="00521BB2" w:rsidP="00FF65EA">
            <w:pPr>
              <w:rPr>
                <w:rFonts w:asciiTheme="minorHAnsi" w:hAnsiTheme="minorHAnsi" w:cstheme="minorHAnsi"/>
                <w:b/>
                <w:color w:val="7030A0"/>
                <w:sz w:val="20"/>
                <w:szCs w:val="20"/>
              </w:rPr>
            </w:pPr>
            <w:proofErr w:type="spellStart"/>
            <w:r>
              <w:rPr>
                <w:rFonts w:asciiTheme="minorHAnsi" w:hAnsiTheme="minorHAnsi" w:cstheme="minorHAnsi"/>
                <w:b/>
                <w:color w:val="7030A0"/>
                <w:sz w:val="20"/>
                <w:szCs w:val="20"/>
              </w:rPr>
              <w:t>AaL</w:t>
            </w:r>
            <w:proofErr w:type="spellEnd"/>
            <w:r>
              <w:rPr>
                <w:rFonts w:asciiTheme="minorHAnsi" w:hAnsiTheme="minorHAnsi" w:cstheme="minorHAnsi"/>
                <w:b/>
                <w:color w:val="7030A0"/>
                <w:sz w:val="20"/>
                <w:szCs w:val="20"/>
              </w:rPr>
              <w:t xml:space="preserve">- Peer Assessment </w:t>
            </w:r>
          </w:p>
          <w:p w:rsidR="00E33EF6" w:rsidRPr="00FB6A93" w:rsidRDefault="00FF65EA" w:rsidP="00FF65EA">
            <w:pPr>
              <w:rPr>
                <w:rFonts w:asciiTheme="minorHAnsi" w:hAnsiTheme="minorHAnsi" w:cstheme="minorHAnsi"/>
                <w:b/>
                <w:color w:val="7030A0"/>
                <w:sz w:val="20"/>
                <w:szCs w:val="20"/>
              </w:rPr>
            </w:pPr>
            <w:r w:rsidRPr="00FB6A93">
              <w:rPr>
                <w:rFonts w:asciiTheme="minorHAnsi" w:hAnsiTheme="minorHAnsi" w:cstheme="minorHAnsi"/>
                <w:b/>
                <w:color w:val="FF0000"/>
                <w:sz w:val="20"/>
                <w:szCs w:val="20"/>
              </w:rPr>
              <w:t>SE-A2.2, C1.1, C1.2,</w:t>
            </w:r>
          </w:p>
        </w:tc>
        <w:tc>
          <w:tcPr>
            <w:tcW w:w="3034" w:type="dxa"/>
            <w:shd w:val="clear" w:color="auto" w:fill="66FF66"/>
          </w:tcPr>
          <w:p w:rsidR="00E33EF6" w:rsidRPr="00FB6A93" w:rsidRDefault="00E33EF6" w:rsidP="00B83513">
            <w:pPr>
              <w:rPr>
                <w:b/>
                <w:sz w:val="20"/>
                <w:szCs w:val="20"/>
              </w:rPr>
            </w:pPr>
            <w:r w:rsidRPr="00FB6A93">
              <w:rPr>
                <w:b/>
                <w:sz w:val="20"/>
                <w:szCs w:val="20"/>
              </w:rPr>
              <w:t>15</w:t>
            </w:r>
          </w:p>
          <w:p w:rsidR="00E33EF6" w:rsidRPr="00FB6A93" w:rsidRDefault="00DD2DE8" w:rsidP="00DD2DE8">
            <w:pPr>
              <w:rPr>
                <w:rFonts w:asciiTheme="minorHAnsi" w:hAnsiTheme="minorHAnsi" w:cstheme="minorHAnsi"/>
                <w:b/>
                <w:color w:val="002060"/>
                <w:sz w:val="20"/>
                <w:szCs w:val="20"/>
              </w:rPr>
            </w:pPr>
            <w:r w:rsidRPr="00F34140">
              <w:rPr>
                <w:rFonts w:asciiTheme="minorHAnsi" w:hAnsiTheme="minorHAnsi" w:cstheme="minorHAnsi"/>
                <w:b/>
                <w:sz w:val="20"/>
                <w:szCs w:val="20"/>
              </w:rPr>
              <w:t>Work Period</w:t>
            </w:r>
            <w:r w:rsidRPr="00FB6A93">
              <w:rPr>
                <w:rFonts w:asciiTheme="minorHAnsi" w:hAnsiTheme="minorHAnsi" w:cstheme="minorHAnsi"/>
                <w:sz w:val="20"/>
                <w:szCs w:val="20"/>
              </w:rPr>
              <w:t xml:space="preserve"> in </w:t>
            </w:r>
            <w:r w:rsidR="00114EEA">
              <w:rPr>
                <w:rFonts w:asciiTheme="minorHAnsi" w:hAnsiTheme="minorHAnsi" w:cstheme="minorHAnsi"/>
                <w:sz w:val="20"/>
                <w:szCs w:val="20"/>
              </w:rPr>
              <w:t>Computer Lab for STSE Blog</w:t>
            </w:r>
            <w:r w:rsidRPr="00FB6A93">
              <w:rPr>
                <w:rFonts w:asciiTheme="minorHAnsi" w:hAnsiTheme="minorHAnsi" w:cstheme="minorHAnsi"/>
                <w:b/>
                <w:color w:val="002060"/>
                <w:sz w:val="20"/>
                <w:szCs w:val="20"/>
              </w:rPr>
              <w:t xml:space="preserve"> </w:t>
            </w:r>
            <w:r w:rsidRPr="00FB6A93">
              <w:rPr>
                <w:rFonts w:asciiTheme="minorHAnsi" w:hAnsiTheme="minorHAnsi" w:cstheme="minorHAnsi"/>
                <w:sz w:val="20"/>
                <w:szCs w:val="20"/>
              </w:rPr>
              <w:t xml:space="preserve">Responses </w:t>
            </w:r>
            <w:r w:rsidRPr="00FB6A93">
              <w:rPr>
                <w:rFonts w:asciiTheme="minorHAnsi" w:hAnsiTheme="minorHAnsi" w:cstheme="minorHAnsi"/>
                <w:b/>
                <w:color w:val="002060"/>
                <w:sz w:val="20"/>
                <w:szCs w:val="20"/>
              </w:rPr>
              <w:t xml:space="preserve"> </w:t>
            </w:r>
          </w:p>
          <w:p w:rsidR="00DD2DE8" w:rsidRPr="00FB6A93" w:rsidRDefault="00DD2DE8" w:rsidP="00DD2DE8">
            <w:pPr>
              <w:rPr>
                <w:rFonts w:asciiTheme="minorHAnsi" w:hAnsiTheme="minorHAnsi" w:cstheme="minorHAnsi"/>
                <w:b/>
                <w:color w:val="002060"/>
                <w:sz w:val="20"/>
                <w:szCs w:val="20"/>
              </w:rPr>
            </w:pPr>
            <w:r w:rsidRPr="00FB6A93">
              <w:rPr>
                <w:rFonts w:asciiTheme="minorHAnsi" w:hAnsiTheme="minorHAnsi" w:cstheme="minorHAnsi"/>
                <w:b/>
                <w:color w:val="002060"/>
                <w:sz w:val="20"/>
                <w:szCs w:val="20"/>
              </w:rPr>
              <w:t>Formal Lab Report Due</w:t>
            </w:r>
          </w:p>
          <w:p w:rsidR="00FF65EA" w:rsidRPr="00FB6A93" w:rsidRDefault="00FF65EA" w:rsidP="00DD2DE8">
            <w:pPr>
              <w:rPr>
                <w:rFonts w:asciiTheme="minorHAnsi" w:hAnsiTheme="minorHAnsi" w:cstheme="minorHAnsi"/>
                <w:b/>
                <w:color w:val="002060"/>
                <w:sz w:val="20"/>
                <w:szCs w:val="20"/>
              </w:rPr>
            </w:pPr>
          </w:p>
          <w:p w:rsidR="00FF65EA" w:rsidRPr="00FB6A93" w:rsidRDefault="00FF65EA" w:rsidP="00DD2DE8">
            <w:pPr>
              <w:rPr>
                <w:rFonts w:asciiTheme="minorHAnsi" w:hAnsiTheme="minorHAnsi" w:cstheme="minorHAnsi"/>
                <w:b/>
                <w:color w:val="002060"/>
                <w:sz w:val="20"/>
                <w:szCs w:val="20"/>
              </w:rPr>
            </w:pPr>
          </w:p>
          <w:p w:rsidR="00FF65EA" w:rsidRPr="00FB6A93" w:rsidRDefault="00FF65EA" w:rsidP="00FF65EA">
            <w:pPr>
              <w:rPr>
                <w:rFonts w:asciiTheme="minorHAnsi" w:hAnsiTheme="minorHAnsi" w:cstheme="minorHAnsi"/>
                <w:b/>
                <w:color w:val="7030A0"/>
                <w:sz w:val="20"/>
                <w:szCs w:val="20"/>
              </w:rPr>
            </w:pPr>
            <w:r w:rsidRPr="00FB6A93">
              <w:rPr>
                <w:rFonts w:asciiTheme="minorHAnsi" w:hAnsiTheme="minorHAnsi" w:cstheme="minorHAnsi"/>
                <w:b/>
                <w:color w:val="7030A0"/>
                <w:sz w:val="20"/>
                <w:szCs w:val="20"/>
              </w:rPr>
              <w:t xml:space="preserve"> </w:t>
            </w:r>
            <w:proofErr w:type="spellStart"/>
            <w:r w:rsidRPr="00FB6A93">
              <w:rPr>
                <w:rFonts w:asciiTheme="minorHAnsi" w:hAnsiTheme="minorHAnsi" w:cstheme="minorHAnsi"/>
                <w:b/>
                <w:color w:val="7030A0"/>
                <w:sz w:val="20"/>
                <w:szCs w:val="20"/>
              </w:rPr>
              <w:t>AoL</w:t>
            </w:r>
            <w:proofErr w:type="spellEnd"/>
            <w:r w:rsidRPr="00FB6A93">
              <w:rPr>
                <w:rFonts w:asciiTheme="minorHAnsi" w:hAnsiTheme="minorHAnsi" w:cstheme="minorHAnsi"/>
                <w:b/>
                <w:color w:val="7030A0"/>
                <w:sz w:val="20"/>
                <w:szCs w:val="20"/>
              </w:rPr>
              <w:t xml:space="preserve"> – Lab Report</w:t>
            </w:r>
          </w:p>
          <w:p w:rsidR="00FF65EA" w:rsidRPr="00FB6A93" w:rsidRDefault="00FF65EA" w:rsidP="00FF65EA">
            <w:pPr>
              <w:rPr>
                <w:sz w:val="20"/>
                <w:szCs w:val="20"/>
              </w:rPr>
            </w:pPr>
            <w:r w:rsidRPr="00FB6A93">
              <w:rPr>
                <w:rFonts w:asciiTheme="minorHAnsi" w:hAnsiTheme="minorHAnsi" w:cstheme="minorHAnsi"/>
                <w:b/>
                <w:color w:val="7030A0"/>
                <w:sz w:val="20"/>
                <w:szCs w:val="20"/>
              </w:rPr>
              <w:t xml:space="preserve"> </w:t>
            </w:r>
            <w:r w:rsidRPr="00FB6A93">
              <w:rPr>
                <w:rFonts w:asciiTheme="minorHAnsi" w:hAnsiTheme="minorHAnsi" w:cstheme="minorHAnsi"/>
                <w:b/>
                <w:color w:val="FF0000"/>
                <w:sz w:val="20"/>
                <w:szCs w:val="20"/>
              </w:rPr>
              <w:t>SE-A1.11, C1.1, C1.2</w:t>
            </w:r>
          </w:p>
        </w:tc>
      </w:tr>
      <w:tr w:rsidR="00E33EF6" w:rsidRPr="008523FB" w:rsidTr="00DB2586">
        <w:trPr>
          <w:trHeight w:val="534"/>
        </w:trPr>
        <w:tc>
          <w:tcPr>
            <w:tcW w:w="2712" w:type="dxa"/>
            <w:shd w:val="clear" w:color="auto" w:fill="FFFF66"/>
          </w:tcPr>
          <w:p w:rsidR="00E33EF6" w:rsidRPr="00FB6A93" w:rsidRDefault="00E33EF6" w:rsidP="00B83513">
            <w:pPr>
              <w:rPr>
                <w:rFonts w:asciiTheme="minorHAnsi" w:hAnsiTheme="minorHAnsi" w:cstheme="minorHAnsi"/>
                <w:b/>
                <w:bCs/>
                <w:sz w:val="20"/>
                <w:szCs w:val="20"/>
              </w:rPr>
            </w:pPr>
            <w:r w:rsidRPr="00FB6A93">
              <w:rPr>
                <w:rFonts w:asciiTheme="minorHAnsi" w:hAnsiTheme="minorHAnsi" w:cstheme="minorHAnsi"/>
                <w:b/>
                <w:bCs/>
                <w:sz w:val="20"/>
                <w:szCs w:val="20"/>
              </w:rPr>
              <w:t>16</w:t>
            </w:r>
          </w:p>
          <w:p w:rsidR="00656BF9" w:rsidRPr="00FB6A93" w:rsidRDefault="00656BF9" w:rsidP="00656BF9">
            <w:pPr>
              <w:rPr>
                <w:rFonts w:asciiTheme="minorHAnsi" w:hAnsiTheme="minorHAnsi" w:cstheme="minorHAnsi"/>
                <w:bCs/>
                <w:sz w:val="20"/>
                <w:szCs w:val="20"/>
              </w:rPr>
            </w:pPr>
            <w:r w:rsidRPr="00FB6A93">
              <w:rPr>
                <w:rFonts w:asciiTheme="minorHAnsi" w:hAnsiTheme="minorHAnsi" w:cstheme="minorHAnsi"/>
                <w:b/>
                <w:bCs/>
                <w:sz w:val="20"/>
                <w:szCs w:val="20"/>
              </w:rPr>
              <w:t>Review for Test</w:t>
            </w:r>
          </w:p>
          <w:p w:rsidR="00656BF9" w:rsidRPr="00FB6A93" w:rsidRDefault="00656BF9" w:rsidP="00656BF9">
            <w:pPr>
              <w:rPr>
                <w:rFonts w:asciiTheme="minorHAnsi" w:hAnsiTheme="minorHAnsi" w:cstheme="minorHAnsi"/>
                <w:b/>
                <w:bCs/>
                <w:color w:val="008000"/>
                <w:sz w:val="20"/>
                <w:szCs w:val="20"/>
              </w:rPr>
            </w:pPr>
            <w:r w:rsidRPr="00FB6A93">
              <w:rPr>
                <w:rFonts w:asciiTheme="minorHAnsi" w:hAnsiTheme="minorHAnsi" w:cstheme="minorHAnsi"/>
                <w:b/>
                <w:bCs/>
                <w:color w:val="008000"/>
                <w:sz w:val="20"/>
                <w:szCs w:val="20"/>
              </w:rPr>
              <w:t xml:space="preserve">Activity 2: Games Tournament- Pick A Card   </w:t>
            </w:r>
          </w:p>
          <w:p w:rsidR="00702EA2" w:rsidRPr="00FB6A93" w:rsidRDefault="00702EA2" w:rsidP="00702EA2">
            <w:pPr>
              <w:rPr>
                <w:sz w:val="20"/>
                <w:szCs w:val="20"/>
              </w:rPr>
            </w:pPr>
            <w:r w:rsidRPr="00FB6A93">
              <w:rPr>
                <w:rFonts w:asciiTheme="minorHAnsi" w:hAnsiTheme="minorHAnsi" w:cstheme="minorHAnsi"/>
                <w:b/>
                <w:color w:val="002060"/>
                <w:sz w:val="20"/>
                <w:szCs w:val="20"/>
              </w:rPr>
              <w:t>STSE Blog Responses Due</w:t>
            </w:r>
          </w:p>
          <w:p w:rsidR="00D940D1" w:rsidRDefault="00D940D1" w:rsidP="00656BF9">
            <w:pPr>
              <w:rPr>
                <w:rFonts w:asciiTheme="minorHAnsi" w:hAnsiTheme="minorHAnsi" w:cstheme="minorHAnsi"/>
                <w:b/>
                <w:bCs/>
                <w:color w:val="7030A0"/>
                <w:sz w:val="20"/>
                <w:szCs w:val="20"/>
              </w:rPr>
            </w:pPr>
          </w:p>
          <w:p w:rsidR="00885939" w:rsidRPr="00D940D1" w:rsidRDefault="005A134C" w:rsidP="00656BF9">
            <w:pPr>
              <w:rPr>
                <w:rFonts w:asciiTheme="minorHAnsi" w:hAnsiTheme="minorHAnsi" w:cstheme="minorHAnsi"/>
                <w:b/>
                <w:bCs/>
                <w:color w:val="7030A0"/>
                <w:sz w:val="20"/>
                <w:szCs w:val="20"/>
              </w:rPr>
            </w:pPr>
            <w:r>
              <w:rPr>
                <w:rFonts w:asciiTheme="minorHAnsi" w:hAnsiTheme="minorHAnsi" w:cstheme="minorHAnsi"/>
                <w:b/>
                <w:bCs/>
                <w:color w:val="7030A0"/>
                <w:sz w:val="20"/>
                <w:szCs w:val="20"/>
              </w:rPr>
              <w:t xml:space="preserve">       </w:t>
            </w:r>
            <w:r w:rsidR="00656BF9" w:rsidRPr="00FB6A93">
              <w:rPr>
                <w:rFonts w:asciiTheme="minorHAnsi" w:hAnsiTheme="minorHAnsi" w:cstheme="minorHAnsi"/>
                <w:b/>
                <w:bCs/>
                <w:color w:val="7030A0"/>
                <w:sz w:val="20"/>
                <w:szCs w:val="20"/>
              </w:rPr>
              <w:t xml:space="preserve">                                 </w:t>
            </w:r>
            <w:proofErr w:type="spellStart"/>
            <w:r w:rsidR="00656BF9" w:rsidRPr="00FB6A93">
              <w:rPr>
                <w:rFonts w:asciiTheme="minorHAnsi" w:hAnsiTheme="minorHAnsi" w:cstheme="minorHAnsi"/>
                <w:b/>
                <w:bCs/>
                <w:color w:val="7030A0"/>
                <w:sz w:val="20"/>
                <w:szCs w:val="20"/>
              </w:rPr>
              <w:t>AfL</w:t>
            </w:r>
            <w:proofErr w:type="spellEnd"/>
            <w:r w:rsidR="00656BF9" w:rsidRPr="00FB6A93">
              <w:rPr>
                <w:rFonts w:asciiTheme="minorHAnsi" w:hAnsiTheme="minorHAnsi" w:cstheme="minorHAnsi"/>
                <w:b/>
                <w:bCs/>
                <w:color w:val="7030A0"/>
                <w:sz w:val="20"/>
                <w:szCs w:val="20"/>
              </w:rPr>
              <w:t>/</w:t>
            </w:r>
            <w:proofErr w:type="spellStart"/>
            <w:r w:rsidR="00656BF9" w:rsidRPr="00FB6A93">
              <w:rPr>
                <w:rFonts w:asciiTheme="minorHAnsi" w:hAnsiTheme="minorHAnsi" w:cstheme="minorHAnsi"/>
                <w:b/>
                <w:bCs/>
                <w:color w:val="7030A0"/>
                <w:sz w:val="20"/>
                <w:szCs w:val="20"/>
              </w:rPr>
              <w:t>AaL</w:t>
            </w:r>
            <w:proofErr w:type="spellEnd"/>
            <w:r w:rsidR="00656BF9" w:rsidRPr="00FB6A93">
              <w:rPr>
                <w:rFonts w:asciiTheme="minorHAnsi" w:hAnsiTheme="minorHAnsi" w:cstheme="minorHAnsi"/>
                <w:b/>
                <w:bCs/>
                <w:color w:val="7030A0"/>
                <w:sz w:val="20"/>
                <w:szCs w:val="20"/>
              </w:rPr>
              <w:t xml:space="preserve">  - Review Activity</w:t>
            </w:r>
          </w:p>
        </w:tc>
        <w:tc>
          <w:tcPr>
            <w:tcW w:w="2746" w:type="dxa"/>
            <w:shd w:val="clear" w:color="auto" w:fill="FFFF66"/>
          </w:tcPr>
          <w:p w:rsidR="00E33EF6" w:rsidRPr="00FB6A93"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17</w:t>
            </w:r>
          </w:p>
          <w:p w:rsidR="00656BF9" w:rsidRPr="00FB6A93" w:rsidRDefault="00656BF9" w:rsidP="00656BF9">
            <w:pPr>
              <w:rPr>
                <w:rFonts w:asciiTheme="minorHAnsi" w:hAnsiTheme="minorHAnsi" w:cstheme="minorHAnsi"/>
                <w:b/>
                <w:color w:val="FF0000"/>
                <w:sz w:val="20"/>
                <w:szCs w:val="20"/>
              </w:rPr>
            </w:pPr>
            <w:r w:rsidRPr="00FB6A93">
              <w:rPr>
                <w:rFonts w:asciiTheme="minorHAnsi" w:hAnsiTheme="minorHAnsi" w:cstheme="minorHAnsi"/>
                <w:b/>
                <w:sz w:val="20"/>
                <w:szCs w:val="20"/>
              </w:rPr>
              <w:t>Review for Test</w:t>
            </w:r>
          </w:p>
          <w:p w:rsidR="00E33EF6" w:rsidRPr="00FB6A93" w:rsidRDefault="00E33EF6" w:rsidP="00656BF9">
            <w:pPr>
              <w:rPr>
                <w:rFonts w:asciiTheme="minorHAnsi" w:hAnsiTheme="minorHAnsi" w:cstheme="minorHAnsi"/>
                <w:b/>
                <w:sz w:val="20"/>
                <w:szCs w:val="20"/>
              </w:rPr>
            </w:pPr>
          </w:p>
        </w:tc>
        <w:tc>
          <w:tcPr>
            <w:tcW w:w="3035" w:type="dxa"/>
            <w:shd w:val="clear" w:color="auto" w:fill="FFFF66"/>
          </w:tcPr>
          <w:p w:rsidR="00E33EF6" w:rsidRPr="00FB6A93" w:rsidRDefault="00E33EF6" w:rsidP="00B83513">
            <w:pPr>
              <w:rPr>
                <w:rFonts w:asciiTheme="minorHAnsi" w:hAnsiTheme="minorHAnsi" w:cstheme="minorHAnsi"/>
                <w:b/>
                <w:sz w:val="20"/>
                <w:szCs w:val="20"/>
              </w:rPr>
            </w:pPr>
            <w:r w:rsidRPr="00FB6A93">
              <w:rPr>
                <w:rFonts w:asciiTheme="minorHAnsi" w:hAnsiTheme="minorHAnsi" w:cstheme="minorHAnsi"/>
                <w:b/>
                <w:sz w:val="20"/>
                <w:szCs w:val="20"/>
              </w:rPr>
              <w:t>18</w:t>
            </w:r>
          </w:p>
          <w:p w:rsidR="00656BF9" w:rsidRPr="00861C3D" w:rsidRDefault="00656BF9" w:rsidP="00656BF9">
            <w:pPr>
              <w:rPr>
                <w:rFonts w:asciiTheme="minorHAnsi" w:hAnsiTheme="minorHAnsi" w:cstheme="minorHAnsi"/>
                <w:b/>
                <w:color w:val="002060"/>
                <w:sz w:val="20"/>
                <w:szCs w:val="20"/>
              </w:rPr>
            </w:pPr>
            <w:r w:rsidRPr="00861C3D">
              <w:rPr>
                <w:rFonts w:asciiTheme="minorHAnsi" w:hAnsiTheme="minorHAnsi" w:cstheme="minorHAnsi"/>
                <w:b/>
                <w:color w:val="002060"/>
                <w:sz w:val="20"/>
                <w:szCs w:val="20"/>
              </w:rPr>
              <w:t>Unit Test</w:t>
            </w:r>
          </w:p>
          <w:p w:rsidR="005A134C" w:rsidRDefault="005A134C" w:rsidP="00B83513">
            <w:pPr>
              <w:rPr>
                <w:sz w:val="20"/>
                <w:szCs w:val="20"/>
              </w:rPr>
            </w:pPr>
          </w:p>
          <w:p w:rsidR="005A134C" w:rsidRDefault="005A134C" w:rsidP="00B83513">
            <w:pPr>
              <w:rPr>
                <w:sz w:val="20"/>
                <w:szCs w:val="20"/>
              </w:rPr>
            </w:pPr>
          </w:p>
          <w:p w:rsidR="005A134C" w:rsidRDefault="005A134C" w:rsidP="00B83513">
            <w:pPr>
              <w:rPr>
                <w:sz w:val="20"/>
                <w:szCs w:val="20"/>
              </w:rPr>
            </w:pPr>
          </w:p>
          <w:p w:rsidR="005A134C" w:rsidRDefault="005A134C" w:rsidP="00B83513">
            <w:pPr>
              <w:rPr>
                <w:sz w:val="20"/>
                <w:szCs w:val="20"/>
              </w:rPr>
            </w:pPr>
          </w:p>
          <w:p w:rsidR="005A134C" w:rsidRDefault="005A134C" w:rsidP="00B83513">
            <w:pPr>
              <w:rPr>
                <w:sz w:val="20"/>
                <w:szCs w:val="20"/>
              </w:rPr>
            </w:pPr>
          </w:p>
          <w:p w:rsidR="00E33EF6" w:rsidRPr="00FB6A93" w:rsidRDefault="00656BF9" w:rsidP="00B83513">
            <w:pPr>
              <w:rPr>
                <w:rFonts w:asciiTheme="minorHAnsi" w:hAnsiTheme="minorHAnsi" w:cstheme="minorHAnsi"/>
                <w:b/>
                <w:color w:val="7030A0"/>
                <w:sz w:val="20"/>
                <w:szCs w:val="20"/>
              </w:rPr>
            </w:pPr>
            <w:proofErr w:type="spellStart"/>
            <w:r w:rsidRPr="00FB6A93">
              <w:rPr>
                <w:rFonts w:asciiTheme="minorHAnsi" w:hAnsiTheme="minorHAnsi" w:cstheme="minorHAnsi"/>
                <w:b/>
                <w:color w:val="7030A0"/>
                <w:sz w:val="20"/>
                <w:szCs w:val="20"/>
              </w:rPr>
              <w:t>AoL</w:t>
            </w:r>
            <w:proofErr w:type="spellEnd"/>
            <w:r w:rsidRPr="00FB6A93">
              <w:rPr>
                <w:rFonts w:asciiTheme="minorHAnsi" w:hAnsiTheme="minorHAnsi" w:cstheme="minorHAnsi"/>
                <w:b/>
                <w:color w:val="7030A0"/>
                <w:sz w:val="20"/>
                <w:szCs w:val="20"/>
              </w:rPr>
              <w:t>- Unit Test</w:t>
            </w:r>
          </w:p>
        </w:tc>
        <w:tc>
          <w:tcPr>
            <w:tcW w:w="3035" w:type="dxa"/>
          </w:tcPr>
          <w:p w:rsidR="00E33EF6" w:rsidRPr="00FB6A93" w:rsidRDefault="00E33EF6" w:rsidP="00656BF9">
            <w:pPr>
              <w:rPr>
                <w:sz w:val="20"/>
                <w:szCs w:val="20"/>
              </w:rPr>
            </w:pPr>
          </w:p>
        </w:tc>
        <w:tc>
          <w:tcPr>
            <w:tcW w:w="3034" w:type="dxa"/>
          </w:tcPr>
          <w:p w:rsidR="00E33EF6" w:rsidRPr="00FB6A93" w:rsidRDefault="00E33EF6" w:rsidP="00B83513">
            <w:pPr>
              <w:rPr>
                <w:sz w:val="20"/>
                <w:szCs w:val="20"/>
              </w:rPr>
            </w:pPr>
          </w:p>
        </w:tc>
      </w:tr>
    </w:tbl>
    <w:p w:rsidR="0063209E" w:rsidRPr="00DB2586" w:rsidRDefault="006C1B82">
      <w:pPr>
        <w:rPr>
          <w:b/>
        </w:rPr>
      </w:pPr>
      <w:r>
        <w:rPr>
          <w:b/>
          <w:noProof/>
          <w:lang w:val="en-CA" w:eastAsia="en-CA"/>
        </w:rPr>
        <w:lastRenderedPageBreak/>
        <mc:AlternateContent>
          <mc:Choice Requires="wps">
            <w:drawing>
              <wp:anchor distT="0" distB="0" distL="114300" distR="114300" simplePos="0" relativeHeight="251660288" behindDoc="0" locked="0" layoutInCell="1" allowOverlap="1">
                <wp:simplePos x="0" y="0"/>
                <wp:positionH relativeFrom="column">
                  <wp:posOffset>-570230</wp:posOffset>
                </wp:positionH>
                <wp:positionV relativeFrom="paragraph">
                  <wp:posOffset>-379730</wp:posOffset>
                </wp:positionV>
                <wp:extent cx="5403215" cy="2280285"/>
                <wp:effectExtent l="19050" t="19050" r="26035" b="247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3215" cy="228028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Rectangle 1" o:spid="_x0000_s1026" style="position:absolute;margin-left:-44.9pt;margin-top:-29.9pt;width:425.45pt;height:17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" filled="f" strokecolor="red" strokeweight="3pt">
                <v:path arrowok="t"/>
              </v:rect>
            </w:pict>
          </mc:Fallback>
        </mc:AlternateContent>
      </w:r>
      <w:r w:rsidR="00DB2586" w:rsidRPr="00DB2586">
        <w:rPr>
          <w:b/>
        </w:rPr>
        <w:t>Legend:</w:t>
      </w:r>
    </w:p>
    <w:p w:rsidR="00DB2586" w:rsidRDefault="00DB2586"/>
    <w:p w:rsidR="00DB2586" w:rsidRDefault="00DB2586">
      <w:pPr>
        <w:rPr>
          <w:b/>
          <w:color w:val="4F81BD" w:themeColor="accent1"/>
        </w:rPr>
      </w:pPr>
      <w:r w:rsidRPr="00DB2586">
        <w:rPr>
          <w:b/>
          <w:color w:val="4F81BD" w:themeColor="accent1"/>
        </w:rPr>
        <w:t xml:space="preserve">Blue </w:t>
      </w:r>
      <w:r>
        <w:rPr>
          <w:b/>
          <w:color w:val="4F81BD" w:themeColor="accent1"/>
        </w:rPr>
        <w:t>–</w:t>
      </w:r>
      <w:r w:rsidRPr="00DB2586">
        <w:rPr>
          <w:b/>
          <w:color w:val="4F81BD" w:themeColor="accent1"/>
        </w:rPr>
        <w:t xml:space="preserve"> </w:t>
      </w:r>
      <w:r w:rsidRPr="00DB2586">
        <w:rPr>
          <w:b/>
        </w:rPr>
        <w:t>Introduction to Unit + IUPAC Naming + Balancing Equations</w:t>
      </w:r>
    </w:p>
    <w:p w:rsidR="00DB2586" w:rsidRDefault="00DB2586">
      <w:pPr>
        <w:rPr>
          <w:b/>
          <w:color w:val="E5B8B7" w:themeColor="accent2" w:themeTint="66"/>
        </w:rPr>
      </w:pPr>
    </w:p>
    <w:p w:rsidR="00DB2586" w:rsidRDefault="00DB2586">
      <w:pPr>
        <w:rPr>
          <w:b/>
          <w:color w:val="D99594" w:themeColor="accent2" w:themeTint="99"/>
        </w:rPr>
      </w:pPr>
      <w:r w:rsidRPr="00DB2586">
        <w:rPr>
          <w:b/>
          <w:color w:val="D99594" w:themeColor="accent2" w:themeTint="99"/>
        </w:rPr>
        <w:t xml:space="preserve">Pink – </w:t>
      </w:r>
      <w:r w:rsidRPr="00DB2586">
        <w:rPr>
          <w:b/>
        </w:rPr>
        <w:t xml:space="preserve">Types of Chemical Reactions </w:t>
      </w:r>
    </w:p>
    <w:p w:rsidR="00DB2586" w:rsidRDefault="00DB2586">
      <w:pPr>
        <w:rPr>
          <w:b/>
          <w:color w:val="D99594" w:themeColor="accent2" w:themeTint="99"/>
        </w:rPr>
      </w:pPr>
    </w:p>
    <w:p w:rsidR="00DB2586" w:rsidRDefault="00DB2586">
      <w:pPr>
        <w:rPr>
          <w:b/>
          <w:color w:val="00FF00"/>
        </w:rPr>
      </w:pPr>
      <w:r w:rsidRPr="00DB2586">
        <w:rPr>
          <w:b/>
          <w:color w:val="00FF00"/>
        </w:rPr>
        <w:t>Green-</w:t>
      </w:r>
      <w:r>
        <w:rPr>
          <w:b/>
          <w:color w:val="00FF00"/>
        </w:rPr>
        <w:t xml:space="preserve"> </w:t>
      </w:r>
      <w:r w:rsidRPr="00DB2586">
        <w:rPr>
          <w:b/>
        </w:rPr>
        <w:t>Relating Science to STSE</w:t>
      </w:r>
    </w:p>
    <w:p w:rsidR="00DB2586" w:rsidRDefault="00DB2586">
      <w:pPr>
        <w:rPr>
          <w:b/>
          <w:color w:val="00FF00"/>
        </w:rPr>
      </w:pPr>
    </w:p>
    <w:p w:rsidR="00DB2586" w:rsidRDefault="00DB2586">
      <w:pPr>
        <w:rPr>
          <w:b/>
        </w:rPr>
      </w:pPr>
      <w:r>
        <w:rPr>
          <w:b/>
          <w:color w:val="FFFF00"/>
        </w:rPr>
        <w:t xml:space="preserve">Yellow – </w:t>
      </w:r>
      <w:r w:rsidRPr="00DB2586">
        <w:rPr>
          <w:b/>
        </w:rPr>
        <w:t>Review for Test</w:t>
      </w:r>
      <w:r w:rsidR="000B1382">
        <w:rPr>
          <w:b/>
        </w:rPr>
        <w:t xml:space="preserve"> + Summative Test </w:t>
      </w:r>
      <w:r w:rsidRPr="00DB2586">
        <w:rPr>
          <w:b/>
        </w:rPr>
        <w:t xml:space="preserve"> </w:t>
      </w:r>
    </w:p>
    <w:p w:rsidR="006C1B82" w:rsidRDefault="006C1B82">
      <w:pPr>
        <w:rPr>
          <w:b/>
        </w:rPr>
      </w:pPr>
    </w:p>
    <w:p w:rsidR="006C1B82" w:rsidRDefault="006C1B82">
      <w:pPr>
        <w:rPr>
          <w:b/>
        </w:rPr>
      </w:pPr>
    </w:p>
    <w:p w:rsidR="006C1B82" w:rsidRPr="0083035A" w:rsidRDefault="006C1B82">
      <w:pPr>
        <w:rPr>
          <w:b/>
        </w:rPr>
      </w:pPr>
    </w:p>
    <w:p w:rsidR="006C1B82" w:rsidRDefault="006C1B82">
      <w:pPr>
        <w:rPr>
          <w:sz w:val="26"/>
          <w:szCs w:val="26"/>
        </w:rPr>
      </w:pPr>
      <w:r w:rsidRPr="0083035A">
        <w:rPr>
          <w:b/>
          <w:sz w:val="26"/>
          <w:szCs w:val="26"/>
        </w:rPr>
        <w:t>Rationale:</w:t>
      </w:r>
      <w:r w:rsidRPr="0083035A">
        <w:rPr>
          <w:sz w:val="26"/>
          <w:szCs w:val="26"/>
        </w:rPr>
        <w:t xml:space="preserve"> </w:t>
      </w:r>
      <w:r w:rsidR="00E41DCD">
        <w:rPr>
          <w:sz w:val="26"/>
          <w:szCs w:val="26"/>
        </w:rPr>
        <w:t xml:space="preserve">The “Chemical Reactions” unit is the second unit in the Grade 11 curriculum and follows right after the </w:t>
      </w:r>
      <w:r w:rsidR="001D77AC">
        <w:rPr>
          <w:sz w:val="26"/>
          <w:szCs w:val="26"/>
        </w:rPr>
        <w:t>“Matter, Chemical Trends and Chemical Bonding” unit. Therefore, the first week for the unit</w:t>
      </w:r>
      <w:r w:rsidR="000B1382" w:rsidRPr="0083035A">
        <w:rPr>
          <w:sz w:val="26"/>
          <w:szCs w:val="26"/>
        </w:rPr>
        <w:t xml:space="preserve"> focuses</w:t>
      </w:r>
      <w:r w:rsidRPr="0083035A">
        <w:rPr>
          <w:sz w:val="26"/>
          <w:szCs w:val="26"/>
        </w:rPr>
        <w:t xml:space="preserve"> on prior knowledge that students need to build on from Grade 10 chemistry</w:t>
      </w:r>
      <w:r w:rsidR="001D77AC">
        <w:rPr>
          <w:sz w:val="26"/>
          <w:szCs w:val="26"/>
        </w:rPr>
        <w:t xml:space="preserve"> and the first unit from the grade 11 curriculum</w:t>
      </w:r>
      <w:r w:rsidRPr="0083035A">
        <w:rPr>
          <w:sz w:val="26"/>
          <w:szCs w:val="26"/>
        </w:rPr>
        <w:t>. These topics include nomenclature (naming and writing for</w:t>
      </w:r>
      <w:r w:rsidR="000B1382" w:rsidRPr="0083035A">
        <w:rPr>
          <w:sz w:val="26"/>
          <w:szCs w:val="26"/>
        </w:rPr>
        <w:t xml:space="preserve">mulas of molecular compounds), </w:t>
      </w:r>
      <w:r w:rsidRPr="0083035A">
        <w:rPr>
          <w:sz w:val="26"/>
          <w:szCs w:val="26"/>
        </w:rPr>
        <w:t>covering different types of bond (covalent vs. ionic)</w:t>
      </w:r>
      <w:r w:rsidR="000B1382" w:rsidRPr="0083035A">
        <w:rPr>
          <w:sz w:val="26"/>
          <w:szCs w:val="26"/>
        </w:rPr>
        <w:t xml:space="preserve"> and balancing equations. Therefore, the first four days of the unit are based on prior knowledge and skills that are essential for the Grade 11 course, and students will be given worksheets and lots of practice to ensure that students have a strong foundation. Furthermore, we have decided to introduce the STSE Blog assignment early on because studen</w:t>
      </w:r>
      <w:r w:rsidR="00CB314C" w:rsidRPr="0083035A">
        <w:rPr>
          <w:sz w:val="26"/>
          <w:szCs w:val="26"/>
        </w:rPr>
        <w:t xml:space="preserve">ts can start posting their blog entries and blog responses before the actual due dates and will know what is expected from them as well. The </w:t>
      </w:r>
      <w:r w:rsidR="00730E71" w:rsidRPr="0083035A">
        <w:rPr>
          <w:sz w:val="26"/>
          <w:szCs w:val="26"/>
        </w:rPr>
        <w:t xml:space="preserve">second and third weeks (pink) </w:t>
      </w:r>
      <w:r w:rsidR="00CB314C" w:rsidRPr="0083035A">
        <w:rPr>
          <w:sz w:val="26"/>
          <w:szCs w:val="26"/>
        </w:rPr>
        <w:t xml:space="preserve">on the calendar focuses on the main content for the unit, which is to learn about </w:t>
      </w:r>
      <w:r w:rsidR="00722FC9" w:rsidRPr="0083035A">
        <w:rPr>
          <w:sz w:val="26"/>
          <w:szCs w:val="26"/>
        </w:rPr>
        <w:t>the different types of chemical reactions, including metal and non-metal oxides and we also have one experiment embedded</w:t>
      </w:r>
      <w:r w:rsidR="00730E71" w:rsidRPr="0083035A">
        <w:rPr>
          <w:sz w:val="26"/>
          <w:szCs w:val="26"/>
        </w:rPr>
        <w:t xml:space="preserve"> within that time frame. The end of the second last week (green) will focus </w:t>
      </w:r>
      <w:r w:rsidR="0083035A" w:rsidRPr="0083035A">
        <w:rPr>
          <w:sz w:val="26"/>
          <w:szCs w:val="26"/>
        </w:rPr>
        <w:t>primarily</w:t>
      </w:r>
      <w:r w:rsidR="00730E71" w:rsidRPr="0083035A">
        <w:rPr>
          <w:sz w:val="26"/>
          <w:szCs w:val="26"/>
        </w:rPr>
        <w:t xml:space="preserve"> on relating STSE </w:t>
      </w:r>
      <w:r w:rsidR="0083035A">
        <w:rPr>
          <w:sz w:val="26"/>
          <w:szCs w:val="26"/>
        </w:rPr>
        <w:t>to the chemical reactions unit and we have allotted 2 days for test review and the unit test is placed on the last day.</w:t>
      </w:r>
      <w:r w:rsidR="00B45A87">
        <w:rPr>
          <w:sz w:val="26"/>
          <w:szCs w:val="26"/>
        </w:rPr>
        <w:t xml:space="preserve"> Therefore, we have three major </w:t>
      </w:r>
      <w:proofErr w:type="gramStart"/>
      <w:r w:rsidR="00B45A87">
        <w:rPr>
          <w:sz w:val="26"/>
          <w:szCs w:val="26"/>
        </w:rPr>
        <w:t>summative  (</w:t>
      </w:r>
      <w:proofErr w:type="spellStart"/>
      <w:proofErr w:type="gramEnd"/>
      <w:r w:rsidR="00B45A87">
        <w:rPr>
          <w:sz w:val="26"/>
          <w:szCs w:val="26"/>
        </w:rPr>
        <w:t>AoL</w:t>
      </w:r>
      <w:proofErr w:type="spellEnd"/>
      <w:r w:rsidR="00B45A87">
        <w:rPr>
          <w:sz w:val="26"/>
          <w:szCs w:val="26"/>
        </w:rPr>
        <w:t xml:space="preserve">) tasks: STSE blog, formal lab report and </w:t>
      </w:r>
      <w:r w:rsidR="004B2F11">
        <w:rPr>
          <w:sz w:val="26"/>
          <w:szCs w:val="26"/>
        </w:rPr>
        <w:t xml:space="preserve">the unit test. </w:t>
      </w:r>
    </w:p>
    <w:p w:rsidR="007F5728" w:rsidRDefault="007F5728">
      <w:pPr>
        <w:rPr>
          <w:sz w:val="26"/>
          <w:szCs w:val="26"/>
        </w:rPr>
      </w:pPr>
    </w:p>
    <w:p w:rsidR="007F5728" w:rsidRPr="007F5728" w:rsidRDefault="007F5728" w:rsidP="007F5728">
      <w:pPr>
        <w:rPr>
          <w:b/>
          <w:sz w:val="26"/>
          <w:szCs w:val="26"/>
          <w:u w:val="single"/>
        </w:rPr>
      </w:pPr>
      <w:r w:rsidRPr="007F5728">
        <w:rPr>
          <w:b/>
          <w:sz w:val="26"/>
          <w:szCs w:val="26"/>
          <w:u w:val="single"/>
        </w:rPr>
        <w:t>Concepts Covered in the Unit:</w:t>
      </w:r>
    </w:p>
    <w:p w:rsidR="007F5728" w:rsidRPr="007F5728" w:rsidRDefault="007F5728" w:rsidP="007F5728">
      <w:pPr>
        <w:pStyle w:val="ListParagraph"/>
        <w:numPr>
          <w:ilvl w:val="0"/>
          <w:numId w:val="1"/>
        </w:numPr>
        <w:rPr>
          <w:rFonts w:ascii="Times New Roman" w:hAnsi="Times New Roman" w:cs="Times New Roman"/>
          <w:sz w:val="26"/>
          <w:szCs w:val="26"/>
        </w:rPr>
      </w:pPr>
      <w:r w:rsidRPr="007F5728">
        <w:rPr>
          <w:rFonts w:ascii="Times New Roman" w:hAnsi="Times New Roman" w:cs="Times New Roman"/>
          <w:sz w:val="26"/>
          <w:szCs w:val="26"/>
        </w:rPr>
        <w:t>Chemical and physical properties of a substance</w:t>
      </w:r>
    </w:p>
    <w:p w:rsidR="007F5728" w:rsidRPr="007F5728" w:rsidRDefault="007F5728" w:rsidP="007F5728">
      <w:pPr>
        <w:pStyle w:val="ListParagraph"/>
        <w:numPr>
          <w:ilvl w:val="0"/>
          <w:numId w:val="1"/>
        </w:numPr>
        <w:rPr>
          <w:rFonts w:ascii="Times New Roman" w:hAnsi="Times New Roman" w:cs="Times New Roman"/>
          <w:sz w:val="26"/>
          <w:szCs w:val="26"/>
        </w:rPr>
      </w:pPr>
      <w:r w:rsidRPr="007F5728">
        <w:rPr>
          <w:rFonts w:ascii="Times New Roman" w:hAnsi="Times New Roman" w:cs="Times New Roman"/>
          <w:sz w:val="26"/>
          <w:szCs w:val="26"/>
        </w:rPr>
        <w:t>Law of conservation of mass</w:t>
      </w:r>
    </w:p>
    <w:p w:rsidR="007F5728" w:rsidRPr="007F5728" w:rsidRDefault="007F5728" w:rsidP="007F5728">
      <w:pPr>
        <w:pStyle w:val="ListParagraph"/>
        <w:numPr>
          <w:ilvl w:val="0"/>
          <w:numId w:val="1"/>
        </w:numPr>
        <w:rPr>
          <w:rFonts w:ascii="Times New Roman" w:hAnsi="Times New Roman" w:cs="Times New Roman"/>
          <w:sz w:val="26"/>
          <w:szCs w:val="26"/>
        </w:rPr>
      </w:pPr>
      <w:r w:rsidRPr="007F5728">
        <w:rPr>
          <w:rFonts w:ascii="Times New Roman" w:hAnsi="Times New Roman" w:cs="Times New Roman"/>
          <w:sz w:val="26"/>
          <w:szCs w:val="26"/>
        </w:rPr>
        <w:t>Balanced chemical equations</w:t>
      </w:r>
    </w:p>
    <w:p w:rsidR="007F5728" w:rsidRPr="007F5728" w:rsidRDefault="007F5728" w:rsidP="007F5728">
      <w:pPr>
        <w:pStyle w:val="ListParagraph"/>
        <w:numPr>
          <w:ilvl w:val="0"/>
          <w:numId w:val="1"/>
        </w:numPr>
        <w:rPr>
          <w:rFonts w:ascii="Times New Roman" w:hAnsi="Times New Roman" w:cs="Times New Roman"/>
          <w:sz w:val="26"/>
          <w:szCs w:val="26"/>
        </w:rPr>
      </w:pPr>
      <w:r w:rsidRPr="007F5728">
        <w:rPr>
          <w:rFonts w:ascii="Times New Roman" w:hAnsi="Times New Roman" w:cs="Times New Roman"/>
          <w:sz w:val="26"/>
          <w:szCs w:val="26"/>
        </w:rPr>
        <w:t>Environmental effects of chemical reactions</w:t>
      </w:r>
    </w:p>
    <w:p w:rsidR="007F5728" w:rsidRPr="007F5728" w:rsidRDefault="007F5728" w:rsidP="007F5728">
      <w:pPr>
        <w:pStyle w:val="ListParagraph"/>
        <w:numPr>
          <w:ilvl w:val="0"/>
          <w:numId w:val="1"/>
        </w:numPr>
        <w:rPr>
          <w:rFonts w:ascii="Times New Roman" w:hAnsi="Times New Roman" w:cs="Times New Roman"/>
          <w:sz w:val="26"/>
          <w:szCs w:val="26"/>
        </w:rPr>
      </w:pPr>
      <w:r w:rsidRPr="007F5728">
        <w:rPr>
          <w:rFonts w:ascii="Times New Roman" w:hAnsi="Times New Roman" w:cs="Times New Roman"/>
          <w:sz w:val="26"/>
          <w:szCs w:val="26"/>
        </w:rPr>
        <w:lastRenderedPageBreak/>
        <w:t>Properties of acids and bases</w:t>
      </w:r>
    </w:p>
    <w:p w:rsidR="007F5728" w:rsidRPr="007F5728" w:rsidRDefault="007F5728" w:rsidP="007F5728">
      <w:pPr>
        <w:rPr>
          <w:b/>
          <w:sz w:val="26"/>
          <w:szCs w:val="26"/>
          <w:u w:val="single"/>
        </w:rPr>
      </w:pPr>
      <w:r w:rsidRPr="007F5728">
        <w:rPr>
          <w:b/>
          <w:sz w:val="26"/>
          <w:szCs w:val="26"/>
          <w:u w:val="single"/>
        </w:rPr>
        <w:t>Skills:</w:t>
      </w:r>
    </w:p>
    <w:p w:rsidR="007F5728" w:rsidRPr="007F5728" w:rsidRDefault="007F5728" w:rsidP="007F5728">
      <w:pPr>
        <w:pStyle w:val="ListParagraph"/>
        <w:numPr>
          <w:ilvl w:val="0"/>
          <w:numId w:val="2"/>
        </w:numPr>
        <w:rPr>
          <w:rFonts w:ascii="Times New Roman" w:hAnsi="Times New Roman" w:cs="Times New Roman"/>
          <w:sz w:val="26"/>
          <w:szCs w:val="26"/>
        </w:rPr>
      </w:pPr>
      <w:r w:rsidRPr="007F5728">
        <w:rPr>
          <w:rFonts w:ascii="Times New Roman" w:hAnsi="Times New Roman" w:cs="Times New Roman"/>
          <w:sz w:val="26"/>
          <w:szCs w:val="26"/>
        </w:rPr>
        <w:t xml:space="preserve">Naming and writing chemical formulas of an ionic or molecular compound </w:t>
      </w:r>
    </w:p>
    <w:p w:rsidR="007F5728" w:rsidRPr="007F5728" w:rsidRDefault="007F5728" w:rsidP="007F5728">
      <w:pPr>
        <w:pStyle w:val="ListParagraph"/>
        <w:numPr>
          <w:ilvl w:val="0"/>
          <w:numId w:val="2"/>
        </w:numPr>
        <w:rPr>
          <w:rFonts w:ascii="Times New Roman" w:hAnsi="Times New Roman" w:cs="Times New Roman"/>
          <w:sz w:val="26"/>
          <w:szCs w:val="26"/>
        </w:rPr>
      </w:pPr>
      <w:r w:rsidRPr="007F5728">
        <w:rPr>
          <w:rFonts w:ascii="Times New Roman" w:hAnsi="Times New Roman" w:cs="Times New Roman"/>
          <w:sz w:val="26"/>
          <w:szCs w:val="26"/>
        </w:rPr>
        <w:t>Writing balanced chemical equations for a given reaction</w:t>
      </w:r>
    </w:p>
    <w:p w:rsidR="007F5728" w:rsidRPr="007F5728" w:rsidRDefault="007F5728" w:rsidP="007F5728">
      <w:pPr>
        <w:pStyle w:val="ListParagraph"/>
        <w:numPr>
          <w:ilvl w:val="0"/>
          <w:numId w:val="2"/>
        </w:numPr>
        <w:rPr>
          <w:rFonts w:ascii="Times New Roman" w:hAnsi="Times New Roman" w:cs="Times New Roman"/>
          <w:sz w:val="26"/>
          <w:szCs w:val="26"/>
        </w:rPr>
      </w:pPr>
      <w:r w:rsidRPr="007F5728">
        <w:rPr>
          <w:rFonts w:ascii="Times New Roman" w:hAnsi="Times New Roman" w:cs="Times New Roman"/>
          <w:sz w:val="26"/>
          <w:szCs w:val="26"/>
        </w:rPr>
        <w:t>Research and collect information</w:t>
      </w:r>
    </w:p>
    <w:p w:rsidR="007F5728" w:rsidRPr="007F5728" w:rsidRDefault="007F5728" w:rsidP="007F5728">
      <w:pPr>
        <w:pStyle w:val="ListParagraph"/>
        <w:numPr>
          <w:ilvl w:val="0"/>
          <w:numId w:val="2"/>
        </w:numPr>
        <w:rPr>
          <w:rFonts w:ascii="Times New Roman" w:hAnsi="Times New Roman" w:cs="Times New Roman"/>
          <w:sz w:val="26"/>
          <w:szCs w:val="26"/>
        </w:rPr>
      </w:pPr>
      <w:r w:rsidRPr="007F5728">
        <w:rPr>
          <w:rFonts w:ascii="Times New Roman" w:hAnsi="Times New Roman" w:cs="Times New Roman"/>
          <w:sz w:val="26"/>
          <w:szCs w:val="26"/>
        </w:rPr>
        <w:t>Plan and conduct investigations</w:t>
      </w:r>
    </w:p>
    <w:p w:rsidR="007F5728" w:rsidRPr="007F5728" w:rsidRDefault="007F5728" w:rsidP="007F5728">
      <w:pPr>
        <w:pStyle w:val="ListParagraph"/>
        <w:numPr>
          <w:ilvl w:val="0"/>
          <w:numId w:val="2"/>
        </w:numPr>
        <w:rPr>
          <w:rFonts w:ascii="Times New Roman" w:hAnsi="Times New Roman" w:cs="Times New Roman"/>
          <w:sz w:val="26"/>
          <w:szCs w:val="26"/>
        </w:rPr>
      </w:pPr>
      <w:r w:rsidRPr="007F5728">
        <w:rPr>
          <w:rFonts w:ascii="Times New Roman" w:hAnsi="Times New Roman" w:cs="Times New Roman"/>
          <w:sz w:val="26"/>
          <w:szCs w:val="26"/>
        </w:rPr>
        <w:t xml:space="preserve">Communicate scientific information clearly and accurately </w:t>
      </w:r>
    </w:p>
    <w:p w:rsidR="007F5728" w:rsidRDefault="007F5728" w:rsidP="007F5728">
      <w:pPr>
        <w:rPr>
          <w:rFonts w:cstheme="minorHAnsi"/>
          <w:b/>
          <w:u w:val="single"/>
        </w:rPr>
      </w:pPr>
    </w:p>
    <w:p w:rsidR="007F5728" w:rsidRPr="0083035A" w:rsidRDefault="007F5728">
      <w:pPr>
        <w:rPr>
          <w:sz w:val="26"/>
          <w:szCs w:val="26"/>
        </w:rPr>
      </w:pPr>
    </w:p>
    <w:sectPr w:rsidR="007F5728" w:rsidRPr="0083035A" w:rsidSect="00F34140">
      <w:pgSz w:w="15840" w:h="12240" w:orient="landscape"/>
      <w:pgMar w:top="1440" w:right="1440" w:bottom="124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2663E"/>
    <w:multiLevelType w:val="hybridMultilevel"/>
    <w:tmpl w:val="4C1E85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04728A8"/>
    <w:multiLevelType w:val="hybridMultilevel"/>
    <w:tmpl w:val="FB58E2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EF6"/>
    <w:rsid w:val="00004CE6"/>
    <w:rsid w:val="00052DA4"/>
    <w:rsid w:val="00066B1F"/>
    <w:rsid w:val="000675FD"/>
    <w:rsid w:val="00071788"/>
    <w:rsid w:val="000B1382"/>
    <w:rsid w:val="000D550F"/>
    <w:rsid w:val="00112A52"/>
    <w:rsid w:val="00114EEA"/>
    <w:rsid w:val="00122EC5"/>
    <w:rsid w:val="00137FE1"/>
    <w:rsid w:val="00162DD0"/>
    <w:rsid w:val="0016686E"/>
    <w:rsid w:val="001C7A5B"/>
    <w:rsid w:val="001D20D4"/>
    <w:rsid w:val="001D77AC"/>
    <w:rsid w:val="001F3033"/>
    <w:rsid w:val="00200322"/>
    <w:rsid w:val="002220A5"/>
    <w:rsid w:val="00237BC9"/>
    <w:rsid w:val="00250B23"/>
    <w:rsid w:val="002C6A34"/>
    <w:rsid w:val="003177C0"/>
    <w:rsid w:val="0034233C"/>
    <w:rsid w:val="00362E29"/>
    <w:rsid w:val="003A5AB9"/>
    <w:rsid w:val="0043454B"/>
    <w:rsid w:val="00455346"/>
    <w:rsid w:val="00457C53"/>
    <w:rsid w:val="004B2F11"/>
    <w:rsid w:val="004B768B"/>
    <w:rsid w:val="005155CB"/>
    <w:rsid w:val="00521BB2"/>
    <w:rsid w:val="005371F9"/>
    <w:rsid w:val="005A134C"/>
    <w:rsid w:val="005A5F35"/>
    <w:rsid w:val="005F477B"/>
    <w:rsid w:val="0063209E"/>
    <w:rsid w:val="00635193"/>
    <w:rsid w:val="00656BF9"/>
    <w:rsid w:val="006C1B82"/>
    <w:rsid w:val="006D7062"/>
    <w:rsid w:val="00702EA2"/>
    <w:rsid w:val="00722FC9"/>
    <w:rsid w:val="00730E71"/>
    <w:rsid w:val="00747B52"/>
    <w:rsid w:val="0076569F"/>
    <w:rsid w:val="007B3057"/>
    <w:rsid w:val="007E0228"/>
    <w:rsid w:val="007F5728"/>
    <w:rsid w:val="0083035A"/>
    <w:rsid w:val="008473B7"/>
    <w:rsid w:val="00856F04"/>
    <w:rsid w:val="00861C3D"/>
    <w:rsid w:val="008635D3"/>
    <w:rsid w:val="00867A2D"/>
    <w:rsid w:val="00870A3B"/>
    <w:rsid w:val="00885939"/>
    <w:rsid w:val="008D62B1"/>
    <w:rsid w:val="00953928"/>
    <w:rsid w:val="00963FC5"/>
    <w:rsid w:val="009A5E9F"/>
    <w:rsid w:val="009E61FC"/>
    <w:rsid w:val="00AB6ED7"/>
    <w:rsid w:val="00AB73A5"/>
    <w:rsid w:val="00AC26A9"/>
    <w:rsid w:val="00B35223"/>
    <w:rsid w:val="00B45A87"/>
    <w:rsid w:val="00B475B8"/>
    <w:rsid w:val="00B83513"/>
    <w:rsid w:val="00BD7569"/>
    <w:rsid w:val="00C32559"/>
    <w:rsid w:val="00C620BE"/>
    <w:rsid w:val="00C76040"/>
    <w:rsid w:val="00CA1527"/>
    <w:rsid w:val="00CB314C"/>
    <w:rsid w:val="00CD1339"/>
    <w:rsid w:val="00D24A9F"/>
    <w:rsid w:val="00D521E0"/>
    <w:rsid w:val="00D940D1"/>
    <w:rsid w:val="00DB2586"/>
    <w:rsid w:val="00DB53EF"/>
    <w:rsid w:val="00DD2DE8"/>
    <w:rsid w:val="00E33EF6"/>
    <w:rsid w:val="00E41DCD"/>
    <w:rsid w:val="00E9786E"/>
    <w:rsid w:val="00EB3646"/>
    <w:rsid w:val="00ED5CC3"/>
    <w:rsid w:val="00EE4FD7"/>
    <w:rsid w:val="00F016FE"/>
    <w:rsid w:val="00F12D6B"/>
    <w:rsid w:val="00F34140"/>
    <w:rsid w:val="00F41BEA"/>
    <w:rsid w:val="00F6465E"/>
    <w:rsid w:val="00F71146"/>
    <w:rsid w:val="00F75B72"/>
    <w:rsid w:val="00F97D5A"/>
    <w:rsid w:val="00FB6A93"/>
    <w:rsid w:val="00FF6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F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513"/>
    <w:rPr>
      <w:rFonts w:ascii="Tahoma" w:hAnsi="Tahoma" w:cs="Tahoma"/>
      <w:sz w:val="16"/>
      <w:szCs w:val="16"/>
    </w:rPr>
  </w:style>
  <w:style w:type="character" w:customStyle="1" w:styleId="BalloonTextChar">
    <w:name w:val="Balloon Text Char"/>
    <w:basedOn w:val="DefaultParagraphFont"/>
    <w:link w:val="BalloonText"/>
    <w:uiPriority w:val="99"/>
    <w:semiHidden/>
    <w:rsid w:val="00B83513"/>
    <w:rPr>
      <w:rFonts w:ascii="Tahoma" w:eastAsia="Times New Roman" w:hAnsi="Tahoma" w:cs="Tahoma"/>
      <w:sz w:val="16"/>
      <w:szCs w:val="16"/>
      <w:lang w:val="en-US"/>
    </w:rPr>
  </w:style>
  <w:style w:type="table" w:styleId="TableGrid">
    <w:name w:val="Table Grid"/>
    <w:basedOn w:val="TableNormal"/>
    <w:uiPriority w:val="59"/>
    <w:rsid w:val="00362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5728"/>
    <w:pPr>
      <w:spacing w:after="200" w:line="276" w:lineRule="auto"/>
      <w:ind w:left="720"/>
      <w:contextualSpacing/>
    </w:pPr>
    <w:rPr>
      <w:rFonts w:asciiTheme="minorHAnsi" w:eastAsiaTheme="minorHAnsi" w:hAnsiTheme="minorHAnsi" w:cstheme="minorBidi"/>
      <w:sz w:val="22"/>
      <w:szCs w:val="22"/>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EF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3513"/>
    <w:rPr>
      <w:rFonts w:ascii="Tahoma" w:hAnsi="Tahoma" w:cs="Tahoma"/>
      <w:sz w:val="16"/>
      <w:szCs w:val="16"/>
    </w:rPr>
  </w:style>
  <w:style w:type="character" w:customStyle="1" w:styleId="BalloonTextChar">
    <w:name w:val="Balloon Text Char"/>
    <w:basedOn w:val="DefaultParagraphFont"/>
    <w:link w:val="BalloonText"/>
    <w:uiPriority w:val="99"/>
    <w:semiHidden/>
    <w:rsid w:val="00B83513"/>
    <w:rPr>
      <w:rFonts w:ascii="Tahoma" w:eastAsia="Times New Roman" w:hAnsi="Tahoma" w:cs="Tahoma"/>
      <w:sz w:val="16"/>
      <w:szCs w:val="16"/>
      <w:lang w:val="en-US"/>
    </w:rPr>
  </w:style>
  <w:style w:type="table" w:styleId="TableGrid">
    <w:name w:val="Table Grid"/>
    <w:basedOn w:val="TableNormal"/>
    <w:uiPriority w:val="59"/>
    <w:rsid w:val="00362E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5728"/>
    <w:pPr>
      <w:spacing w:after="200" w:line="276" w:lineRule="auto"/>
      <w:ind w:left="720"/>
      <w:contextualSpacing/>
    </w:pPr>
    <w:rPr>
      <w:rFonts w:asciiTheme="minorHAnsi" w:eastAsiaTheme="minorHAnsi" w:hAnsiTheme="minorHAnsi" w:cstheme="minorBidi"/>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12</cp:revision>
  <dcterms:created xsi:type="dcterms:W3CDTF">2012-02-25T03:18:00Z</dcterms:created>
  <dcterms:modified xsi:type="dcterms:W3CDTF">2012-02-25T17:14:00Z</dcterms:modified>
</cp:coreProperties>
</file>